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035B0" w14:textId="06B1D584" w:rsidR="00961612" w:rsidRPr="00FE7189" w:rsidRDefault="00961612" w:rsidP="005957E3">
      <w:pPr>
        <w:pStyle w:val="Betreff"/>
        <w:spacing w:after="240" w:line="276" w:lineRule="auto"/>
        <w:ind w:righ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Anmeldeformular </w:t>
      </w:r>
      <w:r w:rsidR="00CB2E02">
        <w:rPr>
          <w:rFonts w:asciiTheme="minorHAnsi" w:hAnsiTheme="minorHAnsi" w:cstheme="minorHAnsi"/>
          <w:color w:val="000000" w:themeColor="text1"/>
          <w:sz w:val="28"/>
          <w:szCs w:val="28"/>
        </w:rPr>
        <w:t>und Ablauf</w:t>
      </w:r>
      <w:r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Schleusung </w:t>
      </w:r>
      <w:r w:rsidR="000A0120"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>A</w:t>
      </w:r>
      <w:r w:rsidR="006D2C12">
        <w:rPr>
          <w:rFonts w:asciiTheme="minorHAnsi" w:hAnsiTheme="minorHAnsi" w:cstheme="minorHAnsi"/>
          <w:color w:val="000000" w:themeColor="text1"/>
          <w:sz w:val="28"/>
          <w:szCs w:val="28"/>
        </w:rPr>
        <w:t>0</w:t>
      </w:r>
      <w:r w:rsidR="00E247C2">
        <w:rPr>
          <w:rFonts w:asciiTheme="minorHAnsi" w:hAnsiTheme="minorHAnsi" w:cstheme="minorHAnsi"/>
          <w:color w:val="000000" w:themeColor="text1"/>
          <w:sz w:val="28"/>
          <w:szCs w:val="28"/>
        </w:rPr>
        <w:t>2</w:t>
      </w:r>
      <w:r w:rsidR="000A0120"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F6003E">
        <w:rPr>
          <w:rFonts w:asciiTheme="minorHAnsi" w:hAnsiTheme="minorHAnsi" w:cstheme="minorHAnsi"/>
          <w:color w:val="000000" w:themeColor="text1"/>
          <w:sz w:val="28"/>
          <w:szCs w:val="28"/>
        </w:rPr>
        <w:t>Warmbad</w:t>
      </w:r>
      <w:r w:rsidR="002919AF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RFB Wien</w:t>
      </w:r>
    </w:p>
    <w:p w14:paraId="11D11155" w14:textId="569AE38B" w:rsidR="00532EE2" w:rsidRDefault="00AB7C6A" w:rsidP="007A32FE">
      <w:pPr>
        <w:spacing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1744E">
        <w:rPr>
          <w:rFonts w:asciiTheme="minorHAnsi" w:hAnsiTheme="minorHAnsi" w:cstheme="minorHAnsi"/>
          <w:sz w:val="22"/>
          <w:szCs w:val="22"/>
        </w:rPr>
        <w:t>Während der Bautätigkeiten im Bereich A</w:t>
      </w:r>
      <w:r w:rsidR="00E247C2" w:rsidRPr="0041744E">
        <w:rPr>
          <w:rFonts w:asciiTheme="minorHAnsi" w:hAnsiTheme="minorHAnsi" w:cstheme="minorHAnsi"/>
          <w:sz w:val="22"/>
          <w:szCs w:val="22"/>
        </w:rPr>
        <w:t>2</w:t>
      </w:r>
      <w:r w:rsidRPr="0041744E">
        <w:rPr>
          <w:rFonts w:asciiTheme="minorHAnsi" w:hAnsiTheme="minorHAnsi" w:cstheme="minorHAnsi"/>
          <w:sz w:val="22"/>
          <w:szCs w:val="22"/>
        </w:rPr>
        <w:t xml:space="preserve"> </w:t>
      </w:r>
      <w:r w:rsidR="002919AF" w:rsidRPr="0041744E">
        <w:rPr>
          <w:rFonts w:asciiTheme="minorHAnsi" w:hAnsiTheme="minorHAnsi" w:cstheme="minorHAnsi"/>
          <w:sz w:val="22"/>
          <w:szCs w:val="22"/>
        </w:rPr>
        <w:t>Villach-Warmbad</w:t>
      </w:r>
      <w:r w:rsidRPr="0041744E">
        <w:rPr>
          <w:rFonts w:asciiTheme="minorHAnsi" w:hAnsiTheme="minorHAnsi" w:cstheme="minorHAnsi"/>
          <w:sz w:val="22"/>
          <w:szCs w:val="22"/>
        </w:rPr>
        <w:t xml:space="preserve"> besteht für Sondertransporte </w:t>
      </w:r>
      <w:r w:rsidR="00E247C2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breiter</w:t>
      </w:r>
      <w:r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als 4,</w:t>
      </w:r>
      <w:r w:rsidR="002919A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10</w:t>
      </w:r>
      <w:r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m in Fahrtrichtung </w:t>
      </w:r>
      <w:r w:rsidR="00E247C2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Wien</w:t>
      </w:r>
      <w:r w:rsidR="00C114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beginnend ab 14.07.2025</w:t>
      </w:r>
      <w:r w:rsidR="0079431B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67442B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einmal</w:t>
      </w:r>
      <w:r w:rsidR="00E247C2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DB45E4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wöchentlich </w:t>
      </w:r>
      <w:r w:rsidR="007658CB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jeweils </w:t>
      </w:r>
      <w:r w:rsidR="000244F7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am </w:t>
      </w:r>
      <w:r w:rsidR="0018185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Montag</w:t>
      </w:r>
      <w:r w:rsidR="00E247C2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um</w:t>
      </w:r>
      <w:r w:rsidR="00DB45E4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18185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</w:t>
      </w:r>
      <w:r w:rsidR="002919A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</w:t>
      </w:r>
      <w:r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:</w:t>
      </w:r>
      <w:r w:rsidR="0018185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0</w:t>
      </w:r>
      <w:r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0 Uhr</w:t>
      </w:r>
      <w:r w:rsidR="006E2FF8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Pr="0041744E">
        <w:rPr>
          <w:rFonts w:asciiTheme="minorHAnsi" w:hAnsiTheme="minorHAnsi" w:cstheme="minorHAnsi"/>
          <w:sz w:val="22"/>
          <w:szCs w:val="22"/>
        </w:rPr>
        <w:t>eine Durchfahrtsmöglichkeit mit Hilfe einer Gegenverkehrsanhaltung</w:t>
      </w:r>
      <w:r w:rsidR="00D650C9" w:rsidRPr="0041744E">
        <w:rPr>
          <w:rFonts w:asciiTheme="minorHAnsi" w:hAnsiTheme="minorHAnsi" w:cstheme="minorHAnsi"/>
          <w:sz w:val="22"/>
          <w:szCs w:val="22"/>
        </w:rPr>
        <w:t>.</w:t>
      </w:r>
    </w:p>
    <w:p w14:paraId="621E1FC5" w14:textId="77D166B9" w:rsidR="00A05E92" w:rsidRPr="007A32FE" w:rsidRDefault="002627CD" w:rsidP="007A32FE">
      <w:pPr>
        <w:pStyle w:val="Betreff"/>
        <w:spacing w:after="240" w:line="264" w:lineRule="auto"/>
        <w:ind w:right="0"/>
        <w:jc w:val="both"/>
        <w:rPr>
          <w:rFonts w:asciiTheme="minorHAnsi" w:hAnsiTheme="minorHAnsi" w:cstheme="minorHAnsi"/>
          <w:b w:val="0"/>
          <w:szCs w:val="22"/>
        </w:rPr>
      </w:pPr>
      <w:r w:rsidRPr="0041744E">
        <w:rPr>
          <w:rFonts w:asciiTheme="minorHAnsi" w:hAnsiTheme="minorHAnsi" w:cstheme="minorHAnsi"/>
          <w:b w:val="0"/>
          <w:szCs w:val="22"/>
        </w:rPr>
        <w:t xml:space="preserve">Die Durchfahrt ist mindestens </w:t>
      </w:r>
      <w:r w:rsidR="00EC2E25">
        <w:rPr>
          <w:rFonts w:asciiTheme="minorHAnsi" w:hAnsiTheme="minorHAnsi" w:cstheme="minorHAnsi"/>
          <w:b w:val="0"/>
          <w:szCs w:val="22"/>
        </w:rPr>
        <w:t>3</w:t>
      </w:r>
      <w:r w:rsidRPr="0041744E">
        <w:rPr>
          <w:rFonts w:asciiTheme="minorHAnsi" w:hAnsiTheme="minorHAnsi" w:cstheme="minorHAnsi"/>
          <w:b w:val="0"/>
          <w:szCs w:val="22"/>
        </w:rPr>
        <w:t xml:space="preserve">Tage im Voraus </w:t>
      </w:r>
      <w:r w:rsidR="002B2325" w:rsidRPr="0041744E">
        <w:rPr>
          <w:rFonts w:asciiTheme="minorHAnsi" w:hAnsiTheme="minorHAnsi" w:cstheme="minorHAnsi"/>
          <w:b w:val="0"/>
          <w:szCs w:val="22"/>
        </w:rPr>
        <w:t>s</w:t>
      </w:r>
      <w:r w:rsidRPr="0041744E">
        <w:rPr>
          <w:rFonts w:asciiTheme="minorHAnsi" w:hAnsiTheme="minorHAnsi" w:cstheme="minorHAnsi"/>
          <w:b w:val="0"/>
          <w:szCs w:val="22"/>
        </w:rPr>
        <w:t>chriftlich per E-Mail bei</w:t>
      </w:r>
      <w:r w:rsidR="004A176A" w:rsidRPr="0041744E">
        <w:rPr>
          <w:rFonts w:asciiTheme="minorHAnsi" w:hAnsiTheme="minorHAnsi" w:cstheme="minorHAnsi"/>
          <w:b w:val="0"/>
          <w:szCs w:val="22"/>
        </w:rPr>
        <w:t xml:space="preserve">m Service- und Kontrolldienst der ASFINAG </w:t>
      </w:r>
      <w:r w:rsidRPr="0041744E">
        <w:rPr>
          <w:rFonts w:asciiTheme="minorHAnsi" w:hAnsiTheme="minorHAnsi" w:cstheme="minorHAnsi"/>
          <w:b w:val="0"/>
          <w:szCs w:val="22"/>
        </w:rPr>
        <w:t xml:space="preserve">unter </w:t>
      </w:r>
      <w:r w:rsidR="00964D8C" w:rsidRPr="0041744E">
        <w:rPr>
          <w:rFonts w:asciiTheme="minorHAnsi" w:hAnsiTheme="minorHAnsi" w:cstheme="minorHAnsi"/>
          <w:szCs w:val="22"/>
        </w:rPr>
        <w:t>Schleusung</w:t>
      </w:r>
      <w:r w:rsidR="00190B55" w:rsidRPr="0041744E">
        <w:rPr>
          <w:rFonts w:asciiTheme="minorHAnsi" w:hAnsiTheme="minorHAnsi" w:cstheme="minorHAnsi"/>
          <w:szCs w:val="22"/>
        </w:rPr>
        <w:t>-</w:t>
      </w:r>
      <w:r w:rsidR="00BC7603" w:rsidRPr="0041744E">
        <w:rPr>
          <w:rFonts w:asciiTheme="minorHAnsi" w:hAnsiTheme="minorHAnsi" w:cstheme="minorHAnsi"/>
          <w:szCs w:val="22"/>
        </w:rPr>
        <w:t>Warmbad</w:t>
      </w:r>
      <w:r w:rsidR="00964D8C" w:rsidRPr="0041744E">
        <w:rPr>
          <w:rFonts w:asciiTheme="minorHAnsi" w:hAnsiTheme="minorHAnsi" w:cstheme="minorHAnsi"/>
          <w:szCs w:val="22"/>
        </w:rPr>
        <w:t>@asfinag.at</w:t>
      </w:r>
      <w:r w:rsidR="00FA5E3D" w:rsidRPr="0041744E">
        <w:rPr>
          <w:rFonts w:asciiTheme="minorHAnsi" w:hAnsiTheme="minorHAnsi" w:cstheme="minorHAnsi"/>
          <w:szCs w:val="22"/>
        </w:rPr>
        <w:t xml:space="preserve"> </w:t>
      </w:r>
      <w:r w:rsidRPr="0041744E">
        <w:rPr>
          <w:rFonts w:asciiTheme="minorHAnsi" w:hAnsiTheme="minorHAnsi" w:cstheme="minorHAnsi"/>
          <w:b w:val="0"/>
          <w:szCs w:val="22"/>
        </w:rPr>
        <w:t xml:space="preserve">zu beantragen und vor Durchführung mit </w:t>
      </w:r>
      <w:r w:rsidR="004A176A" w:rsidRPr="0041744E">
        <w:rPr>
          <w:rFonts w:asciiTheme="minorHAnsi" w:hAnsiTheme="minorHAnsi" w:cstheme="minorHAnsi"/>
          <w:b w:val="0"/>
          <w:szCs w:val="22"/>
        </w:rPr>
        <w:t>der VMZ Klagenfurt</w:t>
      </w:r>
      <w:r w:rsidRPr="0041744E">
        <w:rPr>
          <w:rFonts w:asciiTheme="minorHAnsi" w:hAnsiTheme="minorHAnsi" w:cstheme="minorHAnsi"/>
          <w:b w:val="0"/>
          <w:szCs w:val="22"/>
        </w:rPr>
        <w:t xml:space="preserve"> zu koordinieren </w:t>
      </w:r>
      <w:r w:rsidRPr="0041744E">
        <w:rPr>
          <w:rFonts w:asciiTheme="minorHAnsi" w:hAnsiTheme="minorHAnsi" w:cstheme="minorHAnsi"/>
          <w:szCs w:val="22"/>
        </w:rPr>
        <w:t xml:space="preserve">(Tel. </w:t>
      </w:r>
      <w:r w:rsidR="004A176A" w:rsidRPr="0041744E">
        <w:rPr>
          <w:rFonts w:asciiTheme="minorHAnsi" w:hAnsiTheme="minorHAnsi" w:cstheme="minorHAnsi"/>
          <w:szCs w:val="22"/>
        </w:rPr>
        <w:t>+43 50108 38000).</w:t>
      </w:r>
    </w:p>
    <w:p w14:paraId="38B5A208" w14:textId="7B20ABC9" w:rsidR="002627CD" w:rsidRPr="00A1272C" w:rsidRDefault="002627CD" w:rsidP="007A32FE">
      <w:pPr>
        <w:pStyle w:val="Betreff"/>
        <w:spacing w:after="240" w:line="264" w:lineRule="auto"/>
        <w:ind w:right="0"/>
        <w:jc w:val="both"/>
        <w:rPr>
          <w:rFonts w:asciiTheme="minorHAnsi" w:hAnsiTheme="minorHAnsi" w:cstheme="minorHAnsi"/>
          <w:b w:val="0"/>
          <w:bCs/>
          <w:szCs w:val="22"/>
          <w:u w:val="single"/>
        </w:rPr>
      </w:pP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Die erforderliche Anhaltung des </w:t>
      </w:r>
      <w:r w:rsidR="008F2B09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Gegenverkehrs </w:t>
      </w:r>
      <w:r w:rsidR="00A1272C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und </w:t>
      </w: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die Stauabsicherung </w:t>
      </w:r>
      <w:r w:rsidR="0030439B" w:rsidRPr="008F2B09">
        <w:rPr>
          <w:rFonts w:asciiTheme="minorHAnsi" w:hAnsiTheme="minorHAnsi" w:cstheme="minorHAnsi"/>
          <w:b w:val="0"/>
          <w:bCs/>
          <w:szCs w:val="22"/>
          <w:u w:val="single"/>
        </w:rPr>
        <w:t>sind durch den Transportverantwortlichen</w:t>
      </w:r>
      <w:r w:rsidR="004F6E64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 </w:t>
      </w:r>
      <w:r w:rsidR="008F2B09" w:rsidRPr="008F2B09">
        <w:rPr>
          <w:rFonts w:asciiTheme="minorHAnsi" w:hAnsiTheme="minorHAnsi" w:cstheme="minorHAnsi"/>
          <w:b w:val="0"/>
          <w:bCs/>
          <w:szCs w:val="22"/>
          <w:u w:val="single"/>
        </w:rPr>
        <w:t>durchzuführen</w:t>
      </w:r>
      <w:r w:rsidR="004F6E64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! Diese </w:t>
      </w: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haben zwingend durch </w:t>
      </w:r>
      <w:r w:rsidR="00A05E92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gemäß § 97 Abs. 2 StVO 1960 </w:t>
      </w: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vereidigte Organe der Straßenaufsicht unter Einsatz von Blaulicht zu erfolgen und sind ausschließlich in Abstimmung mit der </w:t>
      </w:r>
      <w:r w:rsidR="000A4DA2">
        <w:rPr>
          <w:rFonts w:asciiTheme="minorHAnsi" w:hAnsiTheme="minorHAnsi" w:cstheme="minorHAnsi"/>
          <w:b w:val="0"/>
          <w:bCs/>
          <w:szCs w:val="22"/>
          <w:u w:val="single"/>
        </w:rPr>
        <w:t>ASFINAG</w:t>
      </w: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 gestattet!</w:t>
      </w:r>
      <w:r w:rsidR="00B7296C">
        <w:rPr>
          <w:rFonts w:asciiTheme="minorHAnsi" w:hAnsiTheme="minorHAnsi" w:cstheme="minorHAnsi"/>
          <w:b w:val="0"/>
          <w:bCs/>
          <w:szCs w:val="22"/>
          <w:u w:val="single"/>
        </w:rPr>
        <w:t xml:space="preserve"> Eine ausreichende Anzahl an Begleitorganen ist zwingend einzuplanen!</w:t>
      </w:r>
    </w:p>
    <w:p w14:paraId="6D38EBA5" w14:textId="3DAE536A" w:rsidR="007A32FE" w:rsidRPr="007658CB" w:rsidRDefault="007A32FE" w:rsidP="007A32FE">
      <w:pPr>
        <w:pStyle w:val="Betreff"/>
        <w:spacing w:after="240" w:line="264" w:lineRule="auto"/>
        <w:jc w:val="both"/>
        <w:rPr>
          <w:rFonts w:asciiTheme="minorHAnsi" w:hAnsiTheme="minorHAnsi" w:cstheme="minorHAnsi"/>
          <w:b w:val="0"/>
          <w:szCs w:val="22"/>
        </w:rPr>
      </w:pPr>
      <w:r w:rsidRPr="001C46CF">
        <w:rPr>
          <w:rFonts w:asciiTheme="minorHAnsi" w:hAnsiTheme="minorHAnsi" w:cstheme="minorHAnsi"/>
          <w:bCs/>
          <w:szCs w:val="22"/>
        </w:rPr>
        <w:t xml:space="preserve">Als Warteplatz </w:t>
      </w:r>
      <w:r w:rsidR="004D2DC2">
        <w:rPr>
          <w:rFonts w:asciiTheme="minorHAnsi" w:hAnsiTheme="minorHAnsi" w:cstheme="minorHAnsi"/>
          <w:bCs/>
          <w:szCs w:val="22"/>
        </w:rPr>
        <w:t xml:space="preserve">für die Schleusungen in RFB Wien </w:t>
      </w:r>
      <w:r w:rsidR="00551076" w:rsidRPr="001C46CF">
        <w:rPr>
          <w:rFonts w:asciiTheme="minorHAnsi" w:hAnsiTheme="minorHAnsi" w:cstheme="minorHAnsi"/>
          <w:bCs/>
          <w:szCs w:val="22"/>
        </w:rPr>
        <w:t>dient der Parkplatz</w:t>
      </w:r>
      <w:r w:rsidR="00551076" w:rsidRPr="004B11F3">
        <w:rPr>
          <w:rFonts w:asciiTheme="minorHAnsi" w:hAnsiTheme="minorHAnsi" w:cstheme="minorHAnsi"/>
          <w:bCs/>
          <w:szCs w:val="22"/>
        </w:rPr>
        <w:t xml:space="preserve"> </w:t>
      </w:r>
      <w:r w:rsidR="0041744E">
        <w:rPr>
          <w:rFonts w:asciiTheme="minorHAnsi" w:hAnsiTheme="minorHAnsi" w:cstheme="minorHAnsi"/>
          <w:bCs/>
          <w:szCs w:val="22"/>
        </w:rPr>
        <w:t>Schütt</w:t>
      </w:r>
      <w:r w:rsidR="00551076" w:rsidRPr="004B11F3">
        <w:rPr>
          <w:rFonts w:asciiTheme="minorHAnsi" w:hAnsiTheme="minorHAnsi" w:cstheme="minorHAnsi"/>
          <w:bCs/>
          <w:szCs w:val="22"/>
        </w:rPr>
        <w:t>/Süd</w:t>
      </w:r>
      <w:r w:rsidRPr="004B11F3">
        <w:rPr>
          <w:rFonts w:asciiTheme="minorHAnsi" w:hAnsiTheme="minorHAnsi" w:cstheme="minorHAnsi"/>
          <w:bCs/>
          <w:szCs w:val="22"/>
        </w:rPr>
        <w:t xml:space="preserve"> bei A0</w:t>
      </w:r>
      <w:r w:rsidR="00551076" w:rsidRPr="004B11F3">
        <w:rPr>
          <w:rFonts w:asciiTheme="minorHAnsi" w:hAnsiTheme="minorHAnsi" w:cstheme="minorHAnsi"/>
          <w:bCs/>
          <w:szCs w:val="22"/>
        </w:rPr>
        <w:t>2</w:t>
      </w:r>
      <w:r w:rsidRPr="004B11F3">
        <w:rPr>
          <w:rFonts w:asciiTheme="minorHAnsi" w:hAnsiTheme="minorHAnsi" w:cstheme="minorHAnsi"/>
          <w:bCs/>
          <w:szCs w:val="22"/>
        </w:rPr>
        <w:t xml:space="preserve"> km </w:t>
      </w:r>
      <w:r w:rsidR="007658CB">
        <w:rPr>
          <w:rFonts w:asciiTheme="minorHAnsi" w:hAnsiTheme="minorHAnsi" w:cstheme="minorHAnsi"/>
          <w:bCs/>
          <w:szCs w:val="22"/>
        </w:rPr>
        <w:t>3</w:t>
      </w:r>
      <w:r w:rsidR="00F6003E">
        <w:rPr>
          <w:rFonts w:asciiTheme="minorHAnsi" w:hAnsiTheme="minorHAnsi" w:cstheme="minorHAnsi"/>
          <w:bCs/>
          <w:szCs w:val="22"/>
        </w:rPr>
        <w:t>68</w:t>
      </w:r>
      <w:r w:rsidRPr="004B11F3">
        <w:rPr>
          <w:rFonts w:asciiTheme="minorHAnsi" w:hAnsiTheme="minorHAnsi" w:cstheme="minorHAnsi"/>
          <w:bCs/>
          <w:szCs w:val="22"/>
        </w:rPr>
        <w:t>,</w:t>
      </w:r>
      <w:r w:rsidR="00F6003E">
        <w:rPr>
          <w:rFonts w:asciiTheme="minorHAnsi" w:hAnsiTheme="minorHAnsi" w:cstheme="minorHAnsi"/>
          <w:bCs/>
          <w:szCs w:val="22"/>
        </w:rPr>
        <w:t>4</w:t>
      </w:r>
      <w:r w:rsidRPr="004B11F3">
        <w:rPr>
          <w:rFonts w:asciiTheme="minorHAnsi" w:hAnsiTheme="minorHAnsi" w:cstheme="minorHAnsi"/>
          <w:bCs/>
          <w:szCs w:val="22"/>
        </w:rPr>
        <w:t xml:space="preserve">00 </w:t>
      </w:r>
      <w:r w:rsidR="007658CB">
        <w:rPr>
          <w:rFonts w:asciiTheme="minorHAnsi" w:hAnsiTheme="minorHAnsi" w:cstheme="minorHAnsi"/>
          <w:bCs/>
          <w:szCs w:val="22"/>
        </w:rPr>
        <w:t xml:space="preserve">(zwischen </w:t>
      </w:r>
      <w:r w:rsidR="005B5B6E">
        <w:rPr>
          <w:rFonts w:asciiTheme="minorHAnsi" w:hAnsiTheme="minorHAnsi" w:cstheme="minorHAnsi"/>
          <w:bCs/>
          <w:szCs w:val="22"/>
        </w:rPr>
        <w:t>Hermagor</w:t>
      </w:r>
      <w:r w:rsidR="007658CB">
        <w:rPr>
          <w:rFonts w:asciiTheme="minorHAnsi" w:hAnsiTheme="minorHAnsi" w:cstheme="minorHAnsi"/>
          <w:bCs/>
          <w:szCs w:val="22"/>
        </w:rPr>
        <w:t xml:space="preserve"> und </w:t>
      </w:r>
      <w:r w:rsidR="005B5B6E">
        <w:rPr>
          <w:rFonts w:asciiTheme="minorHAnsi" w:hAnsiTheme="minorHAnsi" w:cstheme="minorHAnsi"/>
          <w:bCs/>
          <w:szCs w:val="22"/>
        </w:rPr>
        <w:t>Villach-Warmbad)</w:t>
      </w:r>
      <w:r w:rsidRPr="007A32FE">
        <w:rPr>
          <w:rFonts w:asciiTheme="minorHAnsi" w:hAnsiTheme="minorHAnsi" w:cstheme="minorHAnsi"/>
          <w:b w:val="0"/>
          <w:szCs w:val="22"/>
        </w:rPr>
        <w:t>. Bei mehreren Anmeldungen werden die Transporte gesammelt durch den Baustellenbereich geschleust.</w:t>
      </w:r>
      <w:r w:rsidR="00DA3C9D">
        <w:rPr>
          <w:rFonts w:asciiTheme="minorHAnsi" w:hAnsiTheme="minorHAnsi" w:cstheme="minorHAnsi"/>
          <w:b w:val="0"/>
          <w:szCs w:val="22"/>
        </w:rPr>
        <w:t xml:space="preserve"> </w:t>
      </w:r>
      <w:r w:rsidR="007658CB">
        <w:rPr>
          <w:rFonts w:asciiTheme="minorHAnsi" w:hAnsiTheme="minorHAnsi" w:cstheme="minorHAnsi"/>
          <w:b w:val="0"/>
          <w:szCs w:val="22"/>
        </w:rPr>
        <w:t xml:space="preserve">Da nur begrenzte Stellflächen vorhanden sind, gilt das Prinzip des Anmeldezeitpunkts (first-come-first-served). </w:t>
      </w:r>
      <w:r w:rsidRPr="007A32FE">
        <w:rPr>
          <w:rFonts w:asciiTheme="minorHAnsi" w:hAnsiTheme="minorHAnsi" w:cstheme="minorHAnsi"/>
          <w:b w:val="0"/>
          <w:szCs w:val="22"/>
        </w:rPr>
        <w:t xml:space="preserve">Sämtliche verursachte Schäden gehen zu Lasten des Antragstellers. </w:t>
      </w:r>
      <w:r w:rsidR="00A124D0">
        <w:rPr>
          <w:rFonts w:asciiTheme="minorHAnsi" w:hAnsiTheme="minorHAnsi" w:cstheme="minorHAnsi"/>
          <w:b w:val="0"/>
          <w:szCs w:val="22"/>
        </w:rPr>
        <w:t xml:space="preserve">Bei einer einzelnen Anmeldung werden zumindest 3 Begleitfahrzeuge benötigt. 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Den Anweisungen de</w:t>
      </w:r>
      <w:r w:rsidR="004B11F3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s Service- und Kontrolldienstes sowie der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VMZ ist zwingend Folge zu leisten.</w:t>
      </w:r>
      <w:r w:rsidRPr="007F01CE">
        <w:rPr>
          <w:rFonts w:asciiTheme="minorHAnsi" w:hAnsiTheme="minorHAnsi" w:cstheme="minorHAnsi"/>
          <w:b w:val="0"/>
          <w:color w:val="FF0000"/>
          <w:szCs w:val="22"/>
          <w:u w:val="single"/>
        </w:rPr>
        <w:t xml:space="preserve"> 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Die ergänzenden Hinweis</w:t>
      </w:r>
      <w:r w:rsidR="008304C5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e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</w:t>
      </w:r>
      <w:r w:rsidR="000A4DA2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und </w:t>
      </w:r>
      <w:r w:rsidR="007E7D87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Details</w:t>
      </w:r>
      <w:r w:rsidR="000A4DA2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auf S</w:t>
      </w:r>
      <w:r w:rsidR="007E7D87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eite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</w:t>
      </w:r>
      <w:r w:rsidR="004B11F3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2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sind zwingend zu beachten</w:t>
      </w:r>
      <w:r w:rsidR="008304C5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!</w:t>
      </w:r>
    </w:p>
    <w:p w14:paraId="21786C41" w14:textId="77777777" w:rsidR="0061379D" w:rsidRPr="00977874" w:rsidRDefault="0061379D" w:rsidP="008E5674">
      <w:pPr>
        <w:pStyle w:val="Beschriftung"/>
        <w:keepNext/>
        <w:spacing w:before="360" w:after="8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7787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Bitte ausfüllen:</w:t>
      </w: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812"/>
      </w:tblGrid>
      <w:tr w:rsidR="006F34E3" w:rsidRPr="002627CD" w14:paraId="2B05491A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23DDB1C6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SOTRA-Nummer: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AF9C4F3" w14:textId="77777777" w:rsidR="006F34E3" w:rsidRPr="002627CD" w:rsidRDefault="006F34E3" w:rsidP="00961612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064B6CF4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04D229BA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Name Transportfirma: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D97740A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6F2D2240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169F8926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Name Begleitfirma: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15D30FE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395B5327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3187EC9F" w14:textId="376FE1B6" w:rsidR="006F34E3" w:rsidRPr="00E41135" w:rsidRDefault="006F34E3" w:rsidP="000244F7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7A32FE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Durchführungsdatum (</w:t>
            </w:r>
            <w:r w:rsidR="0079431B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in RFB Wien </w:t>
            </w:r>
            <w:r w:rsidR="003D5F10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nur jeweils </w:t>
            </w:r>
            <w:r w:rsidR="004B11F3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M</w:t>
            </w:r>
            <w:r w:rsidR="001C46CF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O</w:t>
            </w:r>
            <w:r w:rsidR="0067442B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 </w:t>
            </w:r>
            <w:r w:rsidR="003D5F10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um </w:t>
            </w:r>
            <w:r w:rsidR="001C46CF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2</w:t>
            </w:r>
            <w:r w:rsidR="00C6089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2</w:t>
            </w:r>
            <w:r w:rsidR="00C30DFB" w:rsidRPr="007A32FE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:</w:t>
            </w:r>
            <w:r w:rsidR="001C46CF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0</w:t>
            </w:r>
            <w:r w:rsidRPr="007A32FE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0 Uhr!):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68D64A8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5A0CF538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7F91DC00" w14:textId="0629494B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Transportbreite</w:t>
            </w:r>
            <w:r w:rsidR="000B530C"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 [m]: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19B1EE3A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2C3D56E8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3FEC8E5C" w14:textId="36363F1B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Transportlänge</w:t>
            </w:r>
            <w:r w:rsidR="000B530C"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 [m]</w:t>
            </w: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11E234E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F636A6" w:rsidRPr="002627CD" w14:paraId="548E7393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148CE700" w14:textId="07E7C35F" w:rsidR="00F636A6" w:rsidRPr="00E41135" w:rsidRDefault="00F636A6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Transporthöhe [m]: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C86A5AA" w14:textId="77777777" w:rsidR="00F636A6" w:rsidRPr="002627CD" w:rsidRDefault="00F636A6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11C36752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306A0CF4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Kennzeichen inkl. Länderkennung: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F7FB804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1464E1CB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105F5DA1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Name verantwortlicher Begleiter: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5979CBD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0FC04F52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7D36E822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Telefon-Nr. verantwortlicher Begleiter: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E7453D1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2D0FB2" w:rsidRPr="002627CD" w14:paraId="45C0F8E8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0AA69FB0" w14:textId="137BCCD1" w:rsidR="002D0FB2" w:rsidRPr="00E41135" w:rsidRDefault="002D0FB2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Anzahl Begleitfahrzeuge: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548D285" w14:textId="77777777" w:rsidR="002D0FB2" w:rsidRPr="002627CD" w:rsidRDefault="002D0FB2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F34DF7" w:rsidRPr="002627CD" w14:paraId="20B0F327" w14:textId="77777777" w:rsidTr="0041744E">
        <w:trPr>
          <w:trHeight w:val="1631"/>
        </w:trPr>
        <w:tc>
          <w:tcPr>
            <w:tcW w:w="3828" w:type="dxa"/>
            <w:shd w:val="clear" w:color="auto" w:fill="auto"/>
          </w:tcPr>
          <w:p w14:paraId="0365BB86" w14:textId="5536B5D6" w:rsidR="008E5674" w:rsidRPr="00F34DF7" w:rsidRDefault="00F34DF7" w:rsidP="00F34DF7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DATUM:</w:t>
            </w:r>
            <w:r>
              <w:rPr>
                <w:rFonts w:asciiTheme="minorHAnsi" w:hAnsiTheme="minorHAnsi" w:cstheme="minorHAnsi"/>
                <w:szCs w:val="22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14:paraId="4F97ABE1" w14:textId="69834548" w:rsidR="00F34DF7" w:rsidRDefault="0041744E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U</w:t>
            </w:r>
            <w:r w:rsidR="00F34DF7" w:rsidRPr="00281274">
              <w:rPr>
                <w:rFonts w:asciiTheme="minorHAnsi" w:hAnsiTheme="minorHAnsi" w:cstheme="minorHAnsi"/>
                <w:szCs w:val="22"/>
              </w:rPr>
              <w:t>NTERSCHRIFT</w:t>
            </w:r>
            <w:r w:rsidR="00F34DF7">
              <w:rPr>
                <w:rFonts w:asciiTheme="minorHAnsi" w:hAnsiTheme="minorHAnsi" w:cstheme="minorHAnsi"/>
                <w:szCs w:val="22"/>
              </w:rPr>
              <w:t>:</w:t>
            </w:r>
          </w:p>
          <w:p w14:paraId="217E073C" w14:textId="76FA94A3" w:rsidR="007A32FE" w:rsidRDefault="007A32FE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</w:rPr>
            </w:pPr>
          </w:p>
          <w:p w14:paraId="70D7C517" w14:textId="6D4FFC92" w:rsidR="00F34DF7" w:rsidRDefault="00F34DF7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</w:tbl>
    <w:p w14:paraId="244ADD5C" w14:textId="63C2F088" w:rsidR="0041744E" w:rsidRDefault="0041744E">
      <w:pPr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441C70A1" w14:textId="76BF4F1C" w:rsidR="00C30DFB" w:rsidRDefault="007E7D87" w:rsidP="00C30DFB">
      <w:pPr>
        <w:pStyle w:val="Betreff"/>
        <w:spacing w:after="240" w:line="276" w:lineRule="auto"/>
        <w:ind w:righ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lastRenderedPageBreak/>
        <w:t>Details</w:t>
      </w:r>
      <w:r w:rsidR="00C30DF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zur</w:t>
      </w:r>
      <w:r w:rsidR="00C30DFB"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Schleusung A</w:t>
      </w:r>
      <w:r w:rsidR="00C30DFB">
        <w:rPr>
          <w:rFonts w:asciiTheme="minorHAnsi" w:hAnsiTheme="minorHAnsi" w:cstheme="minorHAnsi"/>
          <w:color w:val="000000" w:themeColor="text1"/>
          <w:sz w:val="28"/>
          <w:szCs w:val="28"/>
        </w:rPr>
        <w:t>0</w:t>
      </w:r>
      <w:r w:rsidR="004B11F3">
        <w:rPr>
          <w:rFonts w:asciiTheme="minorHAnsi" w:hAnsiTheme="minorHAnsi" w:cstheme="minorHAnsi"/>
          <w:color w:val="000000" w:themeColor="text1"/>
          <w:sz w:val="28"/>
          <w:szCs w:val="28"/>
        </w:rPr>
        <w:t>2</w:t>
      </w:r>
      <w:r w:rsidR="00C30DFB"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C60895">
        <w:rPr>
          <w:rFonts w:asciiTheme="minorHAnsi" w:hAnsiTheme="minorHAnsi" w:cstheme="minorHAnsi"/>
          <w:color w:val="000000" w:themeColor="text1"/>
          <w:sz w:val="28"/>
          <w:szCs w:val="28"/>
        </w:rPr>
        <w:t>Warmbad</w:t>
      </w:r>
      <w:r w:rsidR="004B11F3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RFB Wien</w:t>
      </w:r>
    </w:p>
    <w:p w14:paraId="60638D7D" w14:textId="33A6F211" w:rsidR="004B11F3" w:rsidRDefault="004B11F3" w:rsidP="004B11F3">
      <w:pPr>
        <w:pStyle w:val="Listenabsatz"/>
        <w:numPr>
          <w:ilvl w:val="0"/>
          <w:numId w:val="2"/>
        </w:num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D5325">
        <w:rPr>
          <w:rFonts w:asciiTheme="minorHAnsi" w:hAnsiTheme="minorHAnsi" w:cstheme="minorHAnsi"/>
          <w:sz w:val="22"/>
          <w:szCs w:val="22"/>
        </w:rPr>
        <w:t xml:space="preserve">Die max. reguläre Durchfahrtsbreite auf der Hauptfahrbahn der A02 Richtung Wien beträgt </w:t>
      </w:r>
      <w:r w:rsidR="006E2FF8">
        <w:rPr>
          <w:rFonts w:asciiTheme="minorHAnsi" w:hAnsiTheme="minorHAnsi" w:cstheme="minorHAnsi"/>
          <w:sz w:val="22"/>
          <w:szCs w:val="22"/>
        </w:rPr>
        <w:t>4</w:t>
      </w:r>
      <w:r w:rsidRPr="008D5325">
        <w:rPr>
          <w:rFonts w:asciiTheme="minorHAnsi" w:hAnsiTheme="minorHAnsi" w:cstheme="minorHAnsi"/>
          <w:sz w:val="22"/>
          <w:szCs w:val="22"/>
        </w:rPr>
        <w:t>,</w:t>
      </w:r>
      <w:r w:rsidR="00FC3E46">
        <w:rPr>
          <w:rFonts w:asciiTheme="minorHAnsi" w:hAnsiTheme="minorHAnsi" w:cstheme="minorHAnsi"/>
          <w:sz w:val="22"/>
          <w:szCs w:val="22"/>
        </w:rPr>
        <w:t>1</w:t>
      </w:r>
      <w:r w:rsidR="00C1232E" w:rsidRPr="008D5325">
        <w:rPr>
          <w:rFonts w:asciiTheme="minorHAnsi" w:hAnsiTheme="minorHAnsi" w:cstheme="minorHAnsi"/>
          <w:sz w:val="22"/>
          <w:szCs w:val="22"/>
        </w:rPr>
        <w:t>0</w:t>
      </w:r>
      <w:r w:rsidRPr="008D5325">
        <w:rPr>
          <w:rFonts w:asciiTheme="minorHAnsi" w:hAnsiTheme="minorHAnsi" w:cstheme="minorHAnsi"/>
          <w:sz w:val="22"/>
          <w:szCs w:val="22"/>
        </w:rPr>
        <w:t>m</w:t>
      </w:r>
      <w:r w:rsidR="00E0046C">
        <w:rPr>
          <w:rFonts w:asciiTheme="minorHAnsi" w:hAnsiTheme="minorHAnsi" w:cstheme="minorHAnsi"/>
          <w:sz w:val="22"/>
          <w:szCs w:val="22"/>
        </w:rPr>
        <w:t>.</w:t>
      </w:r>
    </w:p>
    <w:p w14:paraId="06BF098A" w14:textId="5AE21E6E" w:rsidR="004B11F3" w:rsidRPr="005162C8" w:rsidRDefault="00EC4265" w:rsidP="004B11F3">
      <w:pPr>
        <w:pStyle w:val="Listenabsatz"/>
        <w:numPr>
          <w:ilvl w:val="0"/>
          <w:numId w:val="2"/>
        </w:numPr>
        <w:spacing w:after="40"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Größere Transporte </w:t>
      </w:r>
      <w:r w:rsidR="007658C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 RFB Wien </w:t>
      </w:r>
      <w:r w:rsidR="007E7D87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>sind</w:t>
      </w:r>
      <w:r w:rsidR="005249D7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7E7D87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über den Gegenverkehr </w:t>
      </w:r>
      <w:r w:rsidR="004B11F3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>zu schleusen</w:t>
      </w:r>
      <w:r w:rsidR="007658C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DF27C11" w14:textId="68CFDE07" w:rsidR="008F2B09" w:rsidRPr="008F2B09" w:rsidRDefault="008F2B09" w:rsidP="008F2B09">
      <w:pPr>
        <w:spacing w:before="240" w:after="40" w:line="264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F2B09">
        <w:rPr>
          <w:rFonts w:asciiTheme="minorHAnsi" w:hAnsiTheme="minorHAnsi" w:cstheme="minorHAnsi"/>
          <w:b/>
          <w:bCs/>
          <w:sz w:val="22"/>
          <w:szCs w:val="22"/>
        </w:rPr>
        <w:t>Ablauf der Schleusungen:</w:t>
      </w:r>
    </w:p>
    <w:p w14:paraId="0DF1CFFD" w14:textId="2108B57B" w:rsidR="00825C2A" w:rsidRPr="005162C8" w:rsidRDefault="00825C2A" w:rsidP="00825C2A">
      <w:pPr>
        <w:pStyle w:val="Listenabsatz"/>
        <w:numPr>
          <w:ilvl w:val="0"/>
          <w:numId w:val="3"/>
        </w:numPr>
        <w:spacing w:after="40"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>Als Warteplatz für die Schleusungen</w:t>
      </w:r>
      <w:r w:rsidR="004D2DC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in RFB Wien</w:t>
      </w: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dient der </w:t>
      </w:r>
      <w:r w:rsidR="008E5674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hierfür </w:t>
      </w: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gesperrte Parkplatz </w:t>
      </w:r>
      <w:r w:rsidR="00EC2E25">
        <w:rPr>
          <w:rFonts w:asciiTheme="minorHAnsi" w:hAnsiTheme="minorHAnsi" w:cstheme="minorHAnsi"/>
          <w:color w:val="000000" w:themeColor="text1"/>
          <w:sz w:val="22"/>
          <w:szCs w:val="22"/>
        </w:rPr>
        <w:t>Schütt</w:t>
      </w: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/Süd </w:t>
      </w:r>
      <w:r w:rsidR="00B77DA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zwischen </w:t>
      </w:r>
      <w:r w:rsidR="007F01CE">
        <w:rPr>
          <w:rFonts w:asciiTheme="minorHAnsi" w:hAnsiTheme="minorHAnsi" w:cstheme="minorHAnsi"/>
          <w:color w:val="000000" w:themeColor="text1"/>
          <w:sz w:val="22"/>
          <w:szCs w:val="22"/>
        </w:rPr>
        <w:t>Hermagor</w:t>
      </w:r>
      <w:r w:rsidR="00B77DA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und </w:t>
      </w:r>
      <w:r w:rsidR="007F01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Villach/Warmbad </w:t>
      </w:r>
      <w:r w:rsidR="00BD7551">
        <w:rPr>
          <w:rFonts w:asciiTheme="minorHAnsi" w:hAnsiTheme="minorHAnsi" w:cstheme="minorHAnsi"/>
          <w:color w:val="000000" w:themeColor="text1"/>
          <w:sz w:val="22"/>
          <w:szCs w:val="22"/>
        </w:rPr>
        <w:t>(km 3</w:t>
      </w:r>
      <w:r w:rsidR="007F01CE">
        <w:rPr>
          <w:rFonts w:asciiTheme="minorHAnsi" w:hAnsiTheme="minorHAnsi" w:cstheme="minorHAnsi"/>
          <w:color w:val="000000" w:themeColor="text1"/>
          <w:sz w:val="22"/>
          <w:szCs w:val="22"/>
        </w:rPr>
        <w:t>68</w:t>
      </w:r>
      <w:r w:rsidR="00BD7551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7F01CE">
        <w:rPr>
          <w:rFonts w:asciiTheme="minorHAnsi" w:hAnsiTheme="minorHAnsi" w:cstheme="minorHAnsi"/>
          <w:color w:val="000000" w:themeColor="text1"/>
          <w:sz w:val="22"/>
          <w:szCs w:val="22"/>
        </w:rPr>
        <w:t>4</w:t>
      </w:r>
      <w:r w:rsidR="00BD755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) </w:t>
      </w: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>– sämtliche Transporte sind dort zu sammeln.</w:t>
      </w:r>
      <w:r w:rsid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Es ist eine ausreichende Anzahl an Begleitfahrzeugen </w:t>
      </w:r>
      <w:r w:rsidR="001734A4">
        <w:rPr>
          <w:rFonts w:asciiTheme="minorHAnsi" w:hAnsiTheme="minorHAnsi" w:cstheme="minorHAnsi"/>
          <w:color w:val="000000" w:themeColor="text1"/>
          <w:sz w:val="22"/>
          <w:szCs w:val="22"/>
        </w:rPr>
        <w:t>einzuplanen.</w:t>
      </w:r>
    </w:p>
    <w:p w14:paraId="7D219FAA" w14:textId="2AB9650D" w:rsidR="00EC2E25" w:rsidRPr="00E0046C" w:rsidRDefault="00825C2A" w:rsidP="00E0046C">
      <w:pPr>
        <w:pStyle w:val="Listenabsatz"/>
        <w:numPr>
          <w:ilvl w:val="0"/>
          <w:numId w:val="3"/>
        </w:num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0046C">
        <w:rPr>
          <w:rFonts w:asciiTheme="minorHAnsi" w:hAnsiTheme="minorHAnsi" w:cstheme="minorHAnsi"/>
          <w:sz w:val="22"/>
          <w:szCs w:val="22"/>
        </w:rPr>
        <w:t xml:space="preserve">Der Service- und Kontrolldienst der ASFINAG gibt vor Ort das Kommando zum Start der Schleusung. 2 Begleitfahrzeuge fahren </w:t>
      </w:r>
      <w:r w:rsidR="00E0046C" w:rsidRPr="00E0046C">
        <w:rPr>
          <w:rFonts w:asciiTheme="minorHAnsi" w:hAnsiTheme="minorHAnsi" w:cstheme="minorHAnsi"/>
          <w:sz w:val="22"/>
          <w:szCs w:val="22"/>
        </w:rPr>
        <w:t>v</w:t>
      </w:r>
      <w:r w:rsidRPr="00E0046C">
        <w:rPr>
          <w:rFonts w:asciiTheme="minorHAnsi" w:hAnsiTheme="minorHAnsi" w:cstheme="minorHAnsi"/>
          <w:sz w:val="22"/>
          <w:szCs w:val="22"/>
        </w:rPr>
        <w:t>oraus</w:t>
      </w:r>
      <w:r w:rsidR="00E0046C" w:rsidRPr="00E0046C">
        <w:rPr>
          <w:rFonts w:asciiTheme="minorHAnsi" w:hAnsiTheme="minorHAnsi" w:cstheme="minorHAnsi"/>
          <w:sz w:val="22"/>
          <w:szCs w:val="22"/>
        </w:rPr>
        <w:t xml:space="preserve"> – diese werden vor Ort von der ASFINAG eingeteilt. Ein Begleitfahrzeug wendet bei der ASt Villach-Warmbad und riegelt den </w:t>
      </w:r>
      <w:r w:rsidR="005A1C32">
        <w:rPr>
          <w:rFonts w:asciiTheme="minorHAnsi" w:hAnsiTheme="minorHAnsi" w:cstheme="minorHAnsi"/>
          <w:sz w:val="22"/>
          <w:szCs w:val="22"/>
        </w:rPr>
        <w:t xml:space="preserve">auffahrenden </w:t>
      </w:r>
      <w:r w:rsidR="00A9480F">
        <w:rPr>
          <w:rFonts w:asciiTheme="minorHAnsi" w:hAnsiTheme="minorHAnsi" w:cstheme="minorHAnsi"/>
          <w:sz w:val="22"/>
          <w:szCs w:val="22"/>
        </w:rPr>
        <w:t>V</w:t>
      </w:r>
      <w:r w:rsidR="00E0046C" w:rsidRPr="00E0046C">
        <w:rPr>
          <w:rFonts w:asciiTheme="minorHAnsi" w:hAnsiTheme="minorHAnsi" w:cstheme="minorHAnsi"/>
          <w:sz w:val="22"/>
          <w:szCs w:val="22"/>
        </w:rPr>
        <w:t>erkehr auf de</w:t>
      </w:r>
      <w:r w:rsidR="00A9480F">
        <w:rPr>
          <w:rFonts w:asciiTheme="minorHAnsi" w:hAnsiTheme="minorHAnsi" w:cstheme="minorHAnsi"/>
          <w:sz w:val="22"/>
          <w:szCs w:val="22"/>
        </w:rPr>
        <w:t>n</w:t>
      </w:r>
      <w:r w:rsidR="00E0046C" w:rsidRPr="00E0046C">
        <w:rPr>
          <w:rFonts w:asciiTheme="minorHAnsi" w:hAnsiTheme="minorHAnsi" w:cstheme="minorHAnsi"/>
          <w:sz w:val="22"/>
          <w:szCs w:val="22"/>
        </w:rPr>
        <w:t xml:space="preserve"> Rampe</w:t>
      </w:r>
      <w:r w:rsidR="00A9480F">
        <w:rPr>
          <w:rFonts w:asciiTheme="minorHAnsi" w:hAnsiTheme="minorHAnsi" w:cstheme="minorHAnsi"/>
          <w:sz w:val="22"/>
          <w:szCs w:val="22"/>
        </w:rPr>
        <w:t>n</w:t>
      </w:r>
      <w:r w:rsidR="00E0046C" w:rsidRPr="00E0046C">
        <w:rPr>
          <w:rFonts w:asciiTheme="minorHAnsi" w:hAnsiTheme="minorHAnsi" w:cstheme="minorHAnsi"/>
          <w:sz w:val="22"/>
          <w:szCs w:val="22"/>
        </w:rPr>
        <w:t xml:space="preserve"> 1300 (Auffahrtsrampe von der B83 kommend auf die A2 in Fahrtrichtung Italien) </w:t>
      </w:r>
      <w:r w:rsidR="00A9480F">
        <w:rPr>
          <w:rFonts w:asciiTheme="minorHAnsi" w:hAnsiTheme="minorHAnsi" w:cstheme="minorHAnsi"/>
          <w:sz w:val="22"/>
          <w:szCs w:val="22"/>
        </w:rPr>
        <w:t xml:space="preserve">sowie 1100 (Auffahrtsrampe von der B83 kommend auf die A2 in Fahrtrichtung Wien) </w:t>
      </w:r>
      <w:r w:rsidR="00E0046C" w:rsidRPr="00E0046C">
        <w:rPr>
          <w:rFonts w:asciiTheme="minorHAnsi" w:hAnsiTheme="minorHAnsi" w:cstheme="minorHAnsi"/>
          <w:sz w:val="22"/>
          <w:szCs w:val="22"/>
        </w:rPr>
        <w:t>mit Blaulicht ab. Das zweite Begleitfahrzeug wendet bei der Betriebsumkehr »V36/2« (A2 km 360,3) bzw. alternativ bei der ASt Villach-Faaker See und riegelt den Gegenverkehr vor dem Baustellenbeginn</w:t>
      </w:r>
      <w:r w:rsidR="00AD101C">
        <w:rPr>
          <w:rFonts w:asciiTheme="minorHAnsi" w:hAnsiTheme="minorHAnsi" w:cstheme="minorHAnsi"/>
          <w:sz w:val="22"/>
          <w:szCs w:val="22"/>
        </w:rPr>
        <w:t xml:space="preserve"> (bereits vor der vorgelagerten Mittelstreifenüberfahrt!)</w:t>
      </w:r>
      <w:r w:rsidR="00E0046C" w:rsidRPr="00E0046C">
        <w:rPr>
          <w:rFonts w:asciiTheme="minorHAnsi" w:hAnsiTheme="minorHAnsi" w:cstheme="minorHAnsi"/>
          <w:sz w:val="22"/>
          <w:szCs w:val="22"/>
        </w:rPr>
        <w:t xml:space="preserve"> mit Blaulicht ab.</w:t>
      </w:r>
    </w:p>
    <w:p w14:paraId="57222457" w14:textId="0BDF2293" w:rsidR="00AD101C" w:rsidRPr="00AD101C" w:rsidRDefault="005162C8" w:rsidP="002A7141">
      <w:pPr>
        <w:pStyle w:val="Listenabsatz"/>
        <w:numPr>
          <w:ilvl w:val="0"/>
          <w:numId w:val="3"/>
        </w:numPr>
        <w:spacing w:after="40" w:line="264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AD101C">
        <w:rPr>
          <w:rFonts w:asciiTheme="minorHAnsi" w:hAnsiTheme="minorHAnsi" w:cstheme="minorHAnsi"/>
          <w:sz w:val="22"/>
          <w:szCs w:val="22"/>
        </w:rPr>
        <w:t>Anschließend</w:t>
      </w:r>
      <w:r w:rsidR="00825C2A" w:rsidRPr="00AD101C">
        <w:rPr>
          <w:rFonts w:asciiTheme="minorHAnsi" w:hAnsiTheme="minorHAnsi" w:cstheme="minorHAnsi"/>
          <w:sz w:val="22"/>
          <w:szCs w:val="22"/>
        </w:rPr>
        <w:t xml:space="preserve"> setzt sich der Konvoi in Richtung </w:t>
      </w:r>
      <w:r w:rsidR="00B77DAD" w:rsidRPr="00AD101C">
        <w:rPr>
          <w:rFonts w:asciiTheme="minorHAnsi" w:hAnsiTheme="minorHAnsi" w:cstheme="minorHAnsi"/>
          <w:sz w:val="22"/>
          <w:szCs w:val="22"/>
        </w:rPr>
        <w:t>Wien</w:t>
      </w:r>
      <w:r w:rsidR="00825C2A" w:rsidRPr="00AD101C">
        <w:rPr>
          <w:rFonts w:asciiTheme="minorHAnsi" w:hAnsiTheme="minorHAnsi" w:cstheme="minorHAnsi"/>
          <w:sz w:val="22"/>
          <w:szCs w:val="22"/>
        </w:rPr>
        <w:t xml:space="preserve"> in Bewegung und riegelt den nachkommenden Verkehr mit Blaulicht ab.</w:t>
      </w:r>
    </w:p>
    <w:p w14:paraId="476B7D2D" w14:textId="43B19527" w:rsidR="00EE1344" w:rsidRPr="000C7314" w:rsidRDefault="00B77DAD" w:rsidP="002D4C6F">
      <w:pPr>
        <w:pStyle w:val="Listenabsatz"/>
        <w:numPr>
          <w:ilvl w:val="0"/>
          <w:numId w:val="3"/>
        </w:num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C7314">
        <w:rPr>
          <w:rFonts w:asciiTheme="minorHAnsi" w:hAnsiTheme="minorHAnsi" w:cstheme="minorHAnsi"/>
          <w:sz w:val="22"/>
          <w:szCs w:val="22"/>
        </w:rPr>
        <w:t xml:space="preserve">Sobald die Autobahn in beiden Fahrtrichtungen gesperrt ist, öffnet die Baufirma die Leitbaken bei den beiden </w:t>
      </w:r>
      <w:r w:rsidR="000C7314" w:rsidRPr="000C7314">
        <w:rPr>
          <w:rFonts w:asciiTheme="minorHAnsi" w:hAnsiTheme="minorHAnsi" w:cstheme="minorHAnsi"/>
          <w:sz w:val="22"/>
          <w:szCs w:val="22"/>
        </w:rPr>
        <w:t xml:space="preserve">eigens für Sondertransporte eingerichteten </w:t>
      </w:r>
      <w:r w:rsidR="008C30E1">
        <w:rPr>
          <w:rFonts w:asciiTheme="minorHAnsi" w:hAnsiTheme="minorHAnsi" w:cstheme="minorHAnsi"/>
          <w:sz w:val="22"/>
          <w:szCs w:val="22"/>
        </w:rPr>
        <w:t xml:space="preserve">vorgelagerten </w:t>
      </w:r>
      <w:r w:rsidRPr="000C7314">
        <w:rPr>
          <w:rFonts w:asciiTheme="minorHAnsi" w:hAnsiTheme="minorHAnsi" w:cstheme="minorHAnsi"/>
          <w:sz w:val="22"/>
          <w:szCs w:val="22"/>
        </w:rPr>
        <w:t xml:space="preserve">Mittelstreifenüberfahrten. Der Konvoi kann den Baustellenbereich dann über die Gegenfahrbahn passieren. Anschließend werden die Mittelstreifenüberfahrten wieder verschlossen. </w:t>
      </w:r>
      <w:r w:rsidR="00EE1344" w:rsidRPr="000C7314">
        <w:rPr>
          <w:rFonts w:asciiTheme="minorHAnsi" w:hAnsiTheme="minorHAnsi" w:cstheme="minorHAnsi"/>
          <w:b/>
          <w:bCs/>
          <w:color w:val="FF0000"/>
          <w:sz w:val="22"/>
          <w:szCs w:val="22"/>
        </w:rPr>
        <w:t>Die Autobahn darf erst wieder für den Verkehr freigegeben werden, wenn die Mittelstreifenüberfahrten wieder verschlossen sind</w:t>
      </w:r>
      <w:r w:rsidR="0079431B" w:rsidRPr="000C7314">
        <w:rPr>
          <w:rFonts w:asciiTheme="minorHAnsi" w:hAnsiTheme="minorHAnsi" w:cstheme="minorHAnsi"/>
          <w:b/>
          <w:bCs/>
          <w:color w:val="FF0000"/>
          <w:sz w:val="22"/>
          <w:szCs w:val="22"/>
        </w:rPr>
        <w:t>!</w:t>
      </w:r>
    </w:p>
    <w:p w14:paraId="5819722D" w14:textId="5B037604" w:rsidR="00831FD7" w:rsidRPr="00AD101C" w:rsidRDefault="007E63EE" w:rsidP="00AD101C">
      <w:pPr>
        <w:pStyle w:val="Listenabsatz"/>
        <w:numPr>
          <w:ilvl w:val="0"/>
          <w:numId w:val="3"/>
        </w:num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C7314">
        <w:rPr>
          <w:rFonts w:asciiTheme="minorHAnsi" w:hAnsiTheme="minorHAnsi" w:cstheme="minorHAnsi"/>
          <w:sz w:val="22"/>
          <w:szCs w:val="22"/>
        </w:rPr>
        <w:t>Es ist ein Mindestabstand von 70m zwischen den Transporten einzuhalten.</w:t>
      </w:r>
    </w:p>
    <w:p w14:paraId="1E178407" w14:textId="77777777" w:rsidR="0077115A" w:rsidRDefault="00AD101C" w:rsidP="0077115A">
      <w:pPr>
        <w:spacing w:before="240" w:after="40" w:line="264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D101C">
        <w:rPr>
          <w:rFonts w:asciiTheme="minorHAnsi" w:hAnsiTheme="minorHAnsi" w:cstheme="minorHAnsi"/>
          <w:b/>
          <w:bCs/>
          <w:sz w:val="22"/>
          <w:szCs w:val="22"/>
        </w:rPr>
        <w:t>Bild</w:t>
      </w:r>
      <w:r w:rsidR="00C0326D">
        <w:rPr>
          <w:rFonts w:asciiTheme="minorHAnsi" w:hAnsiTheme="minorHAnsi" w:cstheme="minorHAnsi"/>
          <w:b/>
          <w:bCs/>
          <w:sz w:val="22"/>
          <w:szCs w:val="22"/>
        </w:rPr>
        <w:t>liche D</w:t>
      </w:r>
      <w:r w:rsidRPr="00AD101C">
        <w:rPr>
          <w:rFonts w:asciiTheme="minorHAnsi" w:hAnsiTheme="minorHAnsi" w:cstheme="minorHAnsi"/>
          <w:b/>
          <w:bCs/>
          <w:sz w:val="22"/>
          <w:szCs w:val="22"/>
        </w:rPr>
        <w:t>okumentation:</w:t>
      </w:r>
    </w:p>
    <w:p w14:paraId="4F46FB26" w14:textId="3EB4AF15" w:rsidR="00AD101C" w:rsidRDefault="0077115A" w:rsidP="0077115A">
      <w:pPr>
        <w:spacing w:before="240"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77115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F94B252" wp14:editId="7FE122F9">
            <wp:extent cx="5296617" cy="3428583"/>
            <wp:effectExtent l="0" t="0" r="0" b="635"/>
            <wp:docPr id="1858201897" name="Grafik 1" descr="Ein Bild, das Text, Screenshot, Kar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01897" name="Grafik 1" descr="Ein Bild, das Text, Screenshot, Karte enthält.&#10;&#10;KI-generierte Inhalte können fehlerhaft sein."/>
                    <pic:cNvPicPr/>
                  </pic:nvPicPr>
                  <pic:blipFill rotWithShape="1">
                    <a:blip r:embed="rId8"/>
                    <a:srcRect t="7052"/>
                    <a:stretch/>
                  </pic:blipFill>
                  <pic:spPr bwMode="auto">
                    <a:xfrm>
                      <a:off x="0" y="0"/>
                      <a:ext cx="5303481" cy="343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116F3" w14:textId="1401D9D5" w:rsidR="0077115A" w:rsidRDefault="0077115A" w:rsidP="004B11F3">
      <w:p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D71D1BF" wp14:editId="466C2ECE">
            <wp:extent cx="5739321" cy="3026979"/>
            <wp:effectExtent l="0" t="0" r="0" b="2540"/>
            <wp:docPr id="11155867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25" cy="3037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1204C" w14:textId="08AEB07A" w:rsidR="00C0326D" w:rsidRDefault="00C0326D" w:rsidP="004B11F3">
      <w:p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D9E646C" w14:textId="49C06E7A" w:rsidR="00A9480F" w:rsidRPr="004B11F3" w:rsidRDefault="00A9480F" w:rsidP="004B11F3">
      <w:p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414D11B" wp14:editId="2C205E69">
            <wp:extent cx="6002438" cy="3610303"/>
            <wp:effectExtent l="0" t="0" r="0" b="9525"/>
            <wp:docPr id="9500368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49" cy="361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480F" w:rsidRPr="004B11F3" w:rsidSect="008E5674">
      <w:headerReference w:type="default" r:id="rId11"/>
      <w:footerReference w:type="default" r:id="rId12"/>
      <w:pgSz w:w="11906" w:h="16838"/>
      <w:pgMar w:top="1417" w:right="1417" w:bottom="426" w:left="1417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B5A10" w14:textId="77777777" w:rsidR="00C84F34" w:rsidRDefault="00C84F34" w:rsidP="00961612">
      <w:r>
        <w:separator/>
      </w:r>
    </w:p>
  </w:endnote>
  <w:endnote w:type="continuationSeparator" w:id="0">
    <w:p w14:paraId="2BBBD15F" w14:textId="77777777" w:rsidR="00C84F34" w:rsidRDefault="00C84F34" w:rsidP="00961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3121802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  <w:szCs w:val="20"/>
      </w:rPr>
    </w:sdtEndPr>
    <w:sdtContent>
      <w:p w14:paraId="7FDC9ED0" w14:textId="7C8FC962" w:rsidR="000B530C" w:rsidRPr="002D0FB2" w:rsidRDefault="00B26B19" w:rsidP="002D0FB2">
        <w:pPr>
          <w:pStyle w:val="Fuzeile"/>
          <w:jc w:val="right"/>
          <w:rPr>
            <w:rFonts w:asciiTheme="minorHAnsi" w:hAnsiTheme="minorHAnsi" w:cstheme="minorHAnsi"/>
            <w:sz w:val="20"/>
            <w:szCs w:val="20"/>
          </w:rPr>
        </w:pPr>
        <w:r w:rsidRPr="00B26B19">
          <w:rPr>
            <w:rFonts w:asciiTheme="minorHAnsi" w:hAnsiTheme="minorHAnsi" w:cstheme="minorHAnsi"/>
            <w:sz w:val="20"/>
            <w:szCs w:val="20"/>
          </w:rPr>
          <w:t xml:space="preserve">S. </w:t>
        </w:r>
        <w:r w:rsidRPr="00B26B19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B26B19">
          <w:rPr>
            <w:rFonts w:asciiTheme="minorHAnsi" w:hAnsiTheme="minorHAnsi" w:cstheme="minorHAnsi"/>
            <w:sz w:val="20"/>
            <w:szCs w:val="20"/>
          </w:rPr>
          <w:instrText>PAGE   \* MERGEFORMAT</w:instrText>
        </w:r>
        <w:r w:rsidRPr="00B26B19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B6238A" w:rsidRPr="00B6238A">
          <w:rPr>
            <w:rFonts w:asciiTheme="minorHAnsi" w:hAnsiTheme="minorHAnsi" w:cstheme="minorHAnsi"/>
            <w:noProof/>
            <w:sz w:val="20"/>
            <w:szCs w:val="20"/>
            <w:lang w:val="de-DE"/>
          </w:rPr>
          <w:t>3</w:t>
        </w:r>
        <w:r w:rsidRPr="00B26B19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62747" w14:textId="77777777" w:rsidR="00C84F34" w:rsidRDefault="00C84F34" w:rsidP="00961612">
      <w:r>
        <w:separator/>
      </w:r>
    </w:p>
  </w:footnote>
  <w:footnote w:type="continuationSeparator" w:id="0">
    <w:p w14:paraId="6D69B189" w14:textId="77777777" w:rsidR="00C84F34" w:rsidRDefault="00C84F34" w:rsidP="00961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71D54" w14:textId="01CAC4F4" w:rsidR="00961612" w:rsidRPr="009C31EA" w:rsidRDefault="006D2C12">
    <w:pPr>
      <w:pStyle w:val="Kopfzeile"/>
      <w:rPr>
        <w:color w:val="000000" w:themeColor="text1"/>
        <w:sz w:val="40"/>
        <w:szCs w:val="40"/>
      </w:rPr>
    </w:pPr>
    <w:r w:rsidRPr="00886994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F270B2" wp14:editId="0129954B">
              <wp:simplePos x="0" y="0"/>
              <wp:positionH relativeFrom="column">
                <wp:posOffset>3498273</wp:posOffset>
              </wp:positionH>
              <wp:positionV relativeFrom="paragraph">
                <wp:posOffset>-139181</wp:posOffset>
              </wp:positionV>
              <wp:extent cx="2698311" cy="298684"/>
              <wp:effectExtent l="0" t="0" r="6985" b="6350"/>
              <wp:wrapNone/>
              <wp:docPr id="1" name="Group 4">
                <a:extLst xmlns:a="http://schemas.openxmlformats.org/drawingml/2006/main">
                  <a:ext uri="{FF2B5EF4-FFF2-40B4-BE49-F238E27FC236}">
                    <a16:creationId xmlns:a16="http://schemas.microsoft.com/office/drawing/2014/main" id="{A1FE8F00-169F-4F63-B3EF-F5BBC0EB149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698311" cy="298684"/>
                        <a:chOff x="0" y="0"/>
                        <a:chExt cx="2265" cy="251"/>
                      </a:xfrm>
                    </wpg:grpSpPr>
                    <wps:wsp>
                      <wps:cNvPr id="27" name="Rectangle 5">
                        <a:extLst>
                          <a:ext uri="{FF2B5EF4-FFF2-40B4-BE49-F238E27FC236}">
                            <a16:creationId xmlns:a16="http://schemas.microsoft.com/office/drawing/2014/main" id="{01A7BE5D-0A43-4AD6-A226-4E732D28F0B6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218" y="4"/>
                          <a:ext cx="28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Rectangle 6">
                        <a:extLst>
                          <a:ext uri="{FF2B5EF4-FFF2-40B4-BE49-F238E27FC236}">
                            <a16:creationId xmlns:a16="http://schemas.microsoft.com/office/drawing/2014/main" id="{0733BAAF-9B51-427B-BC89-DF057B2C6F60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5" y="4"/>
                          <a:ext cx="28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Rectangle 7">
                        <a:extLst>
                          <a:ext uri="{FF2B5EF4-FFF2-40B4-BE49-F238E27FC236}">
                            <a16:creationId xmlns:a16="http://schemas.microsoft.com/office/drawing/2014/main" id="{01AECEF9-5194-4F02-8C21-CF0639CA9927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593" y="4"/>
                          <a:ext cx="28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Rectangle 8">
                        <a:extLst>
                          <a:ext uri="{FF2B5EF4-FFF2-40B4-BE49-F238E27FC236}">
                            <a16:creationId xmlns:a16="http://schemas.microsoft.com/office/drawing/2014/main" id="{75E51D78-1278-49F5-9E7E-6C0F5350D455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964" y="4"/>
                          <a:ext cx="29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Rectangle 9">
                        <a:extLst>
                          <a:ext uri="{FF2B5EF4-FFF2-40B4-BE49-F238E27FC236}">
                            <a16:creationId xmlns:a16="http://schemas.microsoft.com/office/drawing/2014/main" id="{A567E8A6-799D-42D4-ABCE-DAA550938D68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637" y="4"/>
                          <a:ext cx="28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Rectangle 10">
                        <a:extLst>
                          <a:ext uri="{FF2B5EF4-FFF2-40B4-BE49-F238E27FC236}">
                            <a16:creationId xmlns:a16="http://schemas.microsoft.com/office/drawing/2014/main" id="{0C4DC9BF-7A49-425D-BF59-2777F912C338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88" y="4"/>
                          <a:ext cx="29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11">
                        <a:extLst>
                          <a:ext uri="{FF2B5EF4-FFF2-40B4-BE49-F238E27FC236}">
                            <a16:creationId xmlns:a16="http://schemas.microsoft.com/office/drawing/2014/main" id="{276D515D-92F5-4287-A4A9-96C9B540FE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1326" y="4"/>
                          <a:ext cx="192" cy="242"/>
                        </a:xfrm>
                        <a:custGeom>
                          <a:avLst/>
                          <a:gdLst>
                            <a:gd name="T0" fmla="*/ 0 w 192"/>
                            <a:gd name="T1" fmla="*/ 242 h 242"/>
                            <a:gd name="T2" fmla="*/ 0 w 192"/>
                            <a:gd name="T3" fmla="*/ 0 h 242"/>
                            <a:gd name="T4" fmla="*/ 48 w 192"/>
                            <a:gd name="T5" fmla="*/ 0 h 242"/>
                            <a:gd name="T6" fmla="*/ 146 w 192"/>
                            <a:gd name="T7" fmla="*/ 162 h 242"/>
                            <a:gd name="T8" fmla="*/ 146 w 192"/>
                            <a:gd name="T9" fmla="*/ 0 h 242"/>
                            <a:gd name="T10" fmla="*/ 192 w 192"/>
                            <a:gd name="T11" fmla="*/ 0 h 242"/>
                            <a:gd name="T12" fmla="*/ 192 w 192"/>
                            <a:gd name="T13" fmla="*/ 242 h 242"/>
                            <a:gd name="T14" fmla="*/ 143 w 192"/>
                            <a:gd name="T15" fmla="*/ 242 h 242"/>
                            <a:gd name="T16" fmla="*/ 46 w 192"/>
                            <a:gd name="T17" fmla="*/ 84 h 242"/>
                            <a:gd name="T18" fmla="*/ 46 w 192"/>
                            <a:gd name="T19" fmla="*/ 242 h 242"/>
                            <a:gd name="T20" fmla="*/ 0 w 192"/>
                            <a:gd name="T21" fmla="*/ 242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92" h="242">
                              <a:moveTo>
                                <a:pt x="0" y="24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146" y="162"/>
                              </a:lnTo>
                              <a:lnTo>
                                <a:pt x="146" y="0"/>
                              </a:lnTo>
                              <a:lnTo>
                                <a:pt x="192" y="0"/>
                              </a:lnTo>
                              <a:lnTo>
                                <a:pt x="192" y="242"/>
                              </a:lnTo>
                              <a:lnTo>
                                <a:pt x="143" y="242"/>
                              </a:lnTo>
                              <a:lnTo>
                                <a:pt x="46" y="84"/>
                              </a:lnTo>
                              <a:lnTo>
                                <a:pt x="46" y="242"/>
                              </a:lnTo>
                              <a:lnTo>
                                <a:pt x="0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12">
                        <a:extLst>
                          <a:ext uri="{FF2B5EF4-FFF2-40B4-BE49-F238E27FC236}">
                            <a16:creationId xmlns:a16="http://schemas.microsoft.com/office/drawing/2014/main" id="{A888203A-DBCC-4ACD-844B-3BA2500A65B2}"/>
                          </a:ext>
                        </a:extLst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4"/>
                          <a:ext cx="242" cy="242"/>
                        </a:xfrm>
                        <a:custGeom>
                          <a:avLst/>
                          <a:gdLst>
                            <a:gd name="T0" fmla="*/ 153 w 242"/>
                            <a:gd name="T1" fmla="*/ 147 h 242"/>
                            <a:gd name="T2" fmla="*/ 119 w 242"/>
                            <a:gd name="T3" fmla="*/ 57 h 242"/>
                            <a:gd name="T4" fmla="*/ 86 w 242"/>
                            <a:gd name="T5" fmla="*/ 147 h 242"/>
                            <a:gd name="T6" fmla="*/ 153 w 242"/>
                            <a:gd name="T7" fmla="*/ 147 h 242"/>
                            <a:gd name="T8" fmla="*/ 242 w 242"/>
                            <a:gd name="T9" fmla="*/ 242 h 242"/>
                            <a:gd name="T10" fmla="*/ 189 w 242"/>
                            <a:gd name="T11" fmla="*/ 242 h 242"/>
                            <a:gd name="T12" fmla="*/ 168 w 242"/>
                            <a:gd name="T13" fmla="*/ 187 h 242"/>
                            <a:gd name="T14" fmla="*/ 71 w 242"/>
                            <a:gd name="T15" fmla="*/ 187 h 242"/>
                            <a:gd name="T16" fmla="*/ 52 w 242"/>
                            <a:gd name="T17" fmla="*/ 242 h 242"/>
                            <a:gd name="T18" fmla="*/ 0 w 242"/>
                            <a:gd name="T19" fmla="*/ 242 h 242"/>
                            <a:gd name="T20" fmla="*/ 94 w 242"/>
                            <a:gd name="T21" fmla="*/ 0 h 242"/>
                            <a:gd name="T22" fmla="*/ 146 w 242"/>
                            <a:gd name="T23" fmla="*/ 0 h 242"/>
                            <a:gd name="T24" fmla="*/ 242 w 242"/>
                            <a:gd name="T25" fmla="*/ 242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42" h="242">
                              <a:moveTo>
                                <a:pt x="153" y="147"/>
                              </a:moveTo>
                              <a:lnTo>
                                <a:pt x="119" y="57"/>
                              </a:lnTo>
                              <a:lnTo>
                                <a:pt x="86" y="147"/>
                              </a:lnTo>
                              <a:lnTo>
                                <a:pt x="153" y="147"/>
                              </a:lnTo>
                              <a:close/>
                              <a:moveTo>
                                <a:pt x="242" y="242"/>
                              </a:moveTo>
                              <a:lnTo>
                                <a:pt x="189" y="242"/>
                              </a:lnTo>
                              <a:lnTo>
                                <a:pt x="168" y="187"/>
                              </a:lnTo>
                              <a:lnTo>
                                <a:pt x="71" y="187"/>
                              </a:lnTo>
                              <a:lnTo>
                                <a:pt x="52" y="242"/>
                              </a:lnTo>
                              <a:lnTo>
                                <a:pt x="0" y="242"/>
                              </a:lnTo>
                              <a:lnTo>
                                <a:pt x="94" y="0"/>
                              </a:lnTo>
                              <a:lnTo>
                                <a:pt x="146" y="0"/>
                              </a:lnTo>
                              <a:lnTo>
                                <a:pt x="242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" name="Freeform 13">
                        <a:extLst>
                          <a:ext uri="{FF2B5EF4-FFF2-40B4-BE49-F238E27FC236}">
                            <a16:creationId xmlns:a16="http://schemas.microsoft.com/office/drawing/2014/main" id="{C74E2CE6-A429-4FC4-B73C-2A6CEA6333F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9" y="0"/>
                          <a:ext cx="196" cy="251"/>
                        </a:xfrm>
                        <a:custGeom>
                          <a:avLst/>
                          <a:gdLst>
                            <a:gd name="T0" fmla="*/ 0 w 237"/>
                            <a:gd name="T1" fmla="*/ 201 h 301"/>
                            <a:gd name="T2" fmla="*/ 57 w 237"/>
                            <a:gd name="T3" fmla="*/ 196 h 301"/>
                            <a:gd name="T4" fmla="*/ 78 w 237"/>
                            <a:gd name="T5" fmla="*/ 238 h 301"/>
                            <a:gd name="T6" fmla="*/ 121 w 237"/>
                            <a:gd name="T7" fmla="*/ 252 h 301"/>
                            <a:gd name="T8" fmla="*/ 164 w 237"/>
                            <a:gd name="T9" fmla="*/ 240 h 301"/>
                            <a:gd name="T10" fmla="*/ 178 w 237"/>
                            <a:gd name="T11" fmla="*/ 211 h 301"/>
                            <a:gd name="T12" fmla="*/ 172 w 237"/>
                            <a:gd name="T13" fmla="*/ 194 h 301"/>
                            <a:gd name="T14" fmla="*/ 151 w 237"/>
                            <a:gd name="T15" fmla="*/ 181 h 301"/>
                            <a:gd name="T16" fmla="*/ 104 w 237"/>
                            <a:gd name="T17" fmla="*/ 168 h 301"/>
                            <a:gd name="T18" fmla="*/ 37 w 237"/>
                            <a:gd name="T19" fmla="*/ 140 h 301"/>
                            <a:gd name="T20" fmla="*/ 10 w 237"/>
                            <a:gd name="T21" fmla="*/ 81 h 301"/>
                            <a:gd name="T22" fmla="*/ 23 w 237"/>
                            <a:gd name="T23" fmla="*/ 39 h 301"/>
                            <a:gd name="T24" fmla="*/ 59 w 237"/>
                            <a:gd name="T25" fmla="*/ 10 h 301"/>
                            <a:gd name="T26" fmla="*/ 117 w 237"/>
                            <a:gd name="T27" fmla="*/ 0 h 301"/>
                            <a:gd name="T28" fmla="*/ 199 w 237"/>
                            <a:gd name="T29" fmla="*/ 24 h 301"/>
                            <a:gd name="T30" fmla="*/ 228 w 237"/>
                            <a:gd name="T31" fmla="*/ 88 h 301"/>
                            <a:gd name="T32" fmla="*/ 170 w 237"/>
                            <a:gd name="T33" fmla="*/ 91 h 301"/>
                            <a:gd name="T34" fmla="*/ 153 w 237"/>
                            <a:gd name="T35" fmla="*/ 58 h 301"/>
                            <a:gd name="T36" fmla="*/ 116 w 237"/>
                            <a:gd name="T37" fmla="*/ 48 h 301"/>
                            <a:gd name="T38" fmla="*/ 76 w 237"/>
                            <a:gd name="T39" fmla="*/ 59 h 301"/>
                            <a:gd name="T40" fmla="*/ 67 w 237"/>
                            <a:gd name="T41" fmla="*/ 77 h 301"/>
                            <a:gd name="T42" fmla="*/ 75 w 237"/>
                            <a:gd name="T43" fmla="*/ 95 h 301"/>
                            <a:gd name="T44" fmla="*/ 129 w 237"/>
                            <a:gd name="T45" fmla="*/ 114 h 301"/>
                            <a:gd name="T46" fmla="*/ 193 w 237"/>
                            <a:gd name="T47" fmla="*/ 135 h 301"/>
                            <a:gd name="T48" fmla="*/ 225 w 237"/>
                            <a:gd name="T49" fmla="*/ 165 h 301"/>
                            <a:gd name="T50" fmla="*/ 237 w 237"/>
                            <a:gd name="T51" fmla="*/ 211 h 301"/>
                            <a:gd name="T52" fmla="*/ 223 w 237"/>
                            <a:gd name="T53" fmla="*/ 258 h 301"/>
                            <a:gd name="T54" fmla="*/ 184 w 237"/>
                            <a:gd name="T55" fmla="*/ 291 h 301"/>
                            <a:gd name="T56" fmla="*/ 120 w 237"/>
                            <a:gd name="T57" fmla="*/ 301 h 301"/>
                            <a:gd name="T58" fmla="*/ 35 w 237"/>
                            <a:gd name="T59" fmla="*/ 276 h 301"/>
                            <a:gd name="T60" fmla="*/ 0 w 237"/>
                            <a:gd name="T61" fmla="*/ 201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37" h="301">
                              <a:moveTo>
                                <a:pt x="0" y="201"/>
                              </a:moveTo>
                              <a:cubicBezTo>
                                <a:pt x="57" y="196"/>
                                <a:pt x="57" y="196"/>
                                <a:pt x="57" y="196"/>
                              </a:cubicBezTo>
                              <a:cubicBezTo>
                                <a:pt x="61" y="215"/>
                                <a:pt x="68" y="229"/>
                                <a:pt x="78" y="238"/>
                              </a:cubicBezTo>
                              <a:cubicBezTo>
                                <a:pt x="89" y="247"/>
                                <a:pt x="103" y="252"/>
                                <a:pt x="121" y="252"/>
                              </a:cubicBezTo>
                              <a:cubicBezTo>
                                <a:pt x="140" y="252"/>
                                <a:pt x="154" y="248"/>
                                <a:pt x="164" y="240"/>
                              </a:cubicBezTo>
                              <a:cubicBezTo>
                                <a:pt x="173" y="231"/>
                                <a:pt x="178" y="222"/>
                                <a:pt x="178" y="211"/>
                              </a:cubicBezTo>
                              <a:cubicBezTo>
                                <a:pt x="178" y="204"/>
                                <a:pt x="176" y="199"/>
                                <a:pt x="172" y="194"/>
                              </a:cubicBezTo>
                              <a:cubicBezTo>
                                <a:pt x="168" y="189"/>
                                <a:pt x="161" y="185"/>
                                <a:pt x="151" y="181"/>
                              </a:cubicBezTo>
                              <a:cubicBezTo>
                                <a:pt x="144" y="179"/>
                                <a:pt x="128" y="175"/>
                                <a:pt x="104" y="168"/>
                              </a:cubicBezTo>
                              <a:cubicBezTo>
                                <a:pt x="72" y="161"/>
                                <a:pt x="50" y="151"/>
                                <a:pt x="37" y="140"/>
                              </a:cubicBezTo>
                              <a:cubicBezTo>
                                <a:pt x="19" y="124"/>
                                <a:pt x="10" y="104"/>
                                <a:pt x="10" y="81"/>
                              </a:cubicBezTo>
                              <a:cubicBezTo>
                                <a:pt x="10" y="66"/>
                                <a:pt x="15" y="52"/>
                                <a:pt x="23" y="39"/>
                              </a:cubicBezTo>
                              <a:cubicBezTo>
                                <a:pt x="31" y="26"/>
                                <a:pt x="44" y="17"/>
                                <a:pt x="59" y="10"/>
                              </a:cubicBezTo>
                              <a:cubicBezTo>
                                <a:pt x="75" y="3"/>
                                <a:pt x="94" y="0"/>
                                <a:pt x="117" y="0"/>
                              </a:cubicBezTo>
                              <a:cubicBezTo>
                                <a:pt x="153" y="0"/>
                                <a:pt x="181" y="8"/>
                                <a:pt x="199" y="24"/>
                              </a:cubicBezTo>
                              <a:cubicBezTo>
                                <a:pt x="218" y="40"/>
                                <a:pt x="228" y="61"/>
                                <a:pt x="228" y="88"/>
                              </a:cubicBezTo>
                              <a:cubicBezTo>
                                <a:pt x="170" y="91"/>
                                <a:pt x="170" y="91"/>
                                <a:pt x="170" y="91"/>
                              </a:cubicBezTo>
                              <a:cubicBezTo>
                                <a:pt x="167" y="76"/>
                                <a:pt x="162" y="65"/>
                                <a:pt x="153" y="58"/>
                              </a:cubicBezTo>
                              <a:cubicBezTo>
                                <a:pt x="145" y="52"/>
                                <a:pt x="133" y="48"/>
                                <a:pt x="116" y="48"/>
                              </a:cubicBezTo>
                              <a:cubicBezTo>
                                <a:pt x="99" y="48"/>
                                <a:pt x="86" y="52"/>
                                <a:pt x="76" y="59"/>
                              </a:cubicBezTo>
                              <a:cubicBezTo>
                                <a:pt x="70" y="63"/>
                                <a:pt x="67" y="69"/>
                                <a:pt x="67" y="77"/>
                              </a:cubicBezTo>
                              <a:cubicBezTo>
                                <a:pt x="67" y="84"/>
                                <a:pt x="70" y="90"/>
                                <a:pt x="75" y="95"/>
                              </a:cubicBezTo>
                              <a:cubicBezTo>
                                <a:pt x="83" y="101"/>
                                <a:pt x="101" y="107"/>
                                <a:pt x="129" y="114"/>
                              </a:cubicBezTo>
                              <a:cubicBezTo>
                                <a:pt x="158" y="121"/>
                                <a:pt x="179" y="128"/>
                                <a:pt x="193" y="135"/>
                              </a:cubicBezTo>
                              <a:cubicBezTo>
                                <a:pt x="207" y="142"/>
                                <a:pt x="217" y="152"/>
                                <a:pt x="225" y="165"/>
                              </a:cubicBezTo>
                              <a:cubicBezTo>
                                <a:pt x="233" y="177"/>
                                <a:pt x="237" y="193"/>
                                <a:pt x="237" y="211"/>
                              </a:cubicBezTo>
                              <a:cubicBezTo>
                                <a:pt x="237" y="228"/>
                                <a:pt x="232" y="244"/>
                                <a:pt x="223" y="258"/>
                              </a:cubicBezTo>
                              <a:cubicBezTo>
                                <a:pt x="214" y="273"/>
                                <a:pt x="200" y="284"/>
                                <a:pt x="184" y="291"/>
                              </a:cubicBezTo>
                              <a:cubicBezTo>
                                <a:pt x="167" y="298"/>
                                <a:pt x="145" y="301"/>
                                <a:pt x="120" y="301"/>
                              </a:cubicBezTo>
                              <a:cubicBezTo>
                                <a:pt x="83" y="301"/>
                                <a:pt x="55" y="293"/>
                                <a:pt x="35" y="276"/>
                              </a:cubicBezTo>
                              <a:cubicBezTo>
                                <a:pt x="15" y="259"/>
                                <a:pt x="4" y="234"/>
                                <a:pt x="0" y="201"/>
                              </a:cubicBezTo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14">
                        <a:extLst>
                          <a:ext uri="{FF2B5EF4-FFF2-40B4-BE49-F238E27FC236}">
                            <a16:creationId xmlns:a16="http://schemas.microsoft.com/office/drawing/2014/main" id="{199BB3CC-6949-4240-8FC3-8908E0B43B3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37" y="4"/>
                          <a:ext cx="166" cy="242"/>
                        </a:xfrm>
                        <a:custGeom>
                          <a:avLst/>
                          <a:gdLst>
                            <a:gd name="T0" fmla="*/ 0 w 166"/>
                            <a:gd name="T1" fmla="*/ 242 h 242"/>
                            <a:gd name="T2" fmla="*/ 0 w 166"/>
                            <a:gd name="T3" fmla="*/ 0 h 242"/>
                            <a:gd name="T4" fmla="*/ 166 w 166"/>
                            <a:gd name="T5" fmla="*/ 0 h 242"/>
                            <a:gd name="T6" fmla="*/ 166 w 166"/>
                            <a:gd name="T7" fmla="*/ 41 h 242"/>
                            <a:gd name="T8" fmla="*/ 49 w 166"/>
                            <a:gd name="T9" fmla="*/ 41 h 242"/>
                            <a:gd name="T10" fmla="*/ 49 w 166"/>
                            <a:gd name="T11" fmla="*/ 98 h 242"/>
                            <a:gd name="T12" fmla="*/ 150 w 166"/>
                            <a:gd name="T13" fmla="*/ 98 h 242"/>
                            <a:gd name="T14" fmla="*/ 150 w 166"/>
                            <a:gd name="T15" fmla="*/ 139 h 242"/>
                            <a:gd name="T16" fmla="*/ 49 w 166"/>
                            <a:gd name="T17" fmla="*/ 139 h 242"/>
                            <a:gd name="T18" fmla="*/ 49 w 166"/>
                            <a:gd name="T19" fmla="*/ 242 h 242"/>
                            <a:gd name="T20" fmla="*/ 0 w 166"/>
                            <a:gd name="T21" fmla="*/ 242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6" h="242">
                              <a:moveTo>
                                <a:pt x="0" y="242"/>
                              </a:moveTo>
                              <a:lnTo>
                                <a:pt x="0" y="0"/>
                              </a:lnTo>
                              <a:lnTo>
                                <a:pt x="166" y="0"/>
                              </a:lnTo>
                              <a:lnTo>
                                <a:pt x="166" y="41"/>
                              </a:lnTo>
                              <a:lnTo>
                                <a:pt x="49" y="41"/>
                              </a:lnTo>
                              <a:lnTo>
                                <a:pt x="49" y="98"/>
                              </a:lnTo>
                              <a:lnTo>
                                <a:pt x="150" y="98"/>
                              </a:lnTo>
                              <a:lnTo>
                                <a:pt x="150" y="139"/>
                              </a:lnTo>
                              <a:lnTo>
                                <a:pt x="49" y="139"/>
                              </a:lnTo>
                              <a:lnTo>
                                <a:pt x="49" y="242"/>
                              </a:lnTo>
                              <a:lnTo>
                                <a:pt x="0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Rectangle 15">
                        <a:extLst>
                          <a:ext uri="{FF2B5EF4-FFF2-40B4-BE49-F238E27FC236}">
                            <a16:creationId xmlns:a16="http://schemas.microsoft.com/office/drawing/2014/main" id="{B9B97110-D728-4D49-89B7-CEFABFF924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81" y="4"/>
                          <a:ext cx="49" cy="41"/>
                        </a:xfrm>
                        <a:prstGeom prst="rect">
                          <a:avLst/>
                        </a:pr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4" name="Rectangle 16">
                        <a:extLst>
                          <a:ext uri="{FF2B5EF4-FFF2-40B4-BE49-F238E27FC236}">
                            <a16:creationId xmlns:a16="http://schemas.microsoft.com/office/drawing/2014/main" id="{12600982-807E-4161-8E3B-8A478EE52AE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81" y="86"/>
                          <a:ext cx="49" cy="160"/>
                        </a:xfrm>
                        <a:prstGeom prst="rect">
                          <a:avLst/>
                        </a:pr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5" name="Freeform 17">
                        <a:extLst>
                          <a:ext uri="{FF2B5EF4-FFF2-40B4-BE49-F238E27FC236}">
                            <a16:creationId xmlns:a16="http://schemas.microsoft.com/office/drawing/2014/main" id="{2951D46A-700C-48A0-B5DE-904BEBBBA282}"/>
                          </a:ext>
                        </a:extLst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1667" y="4"/>
                          <a:ext cx="243" cy="242"/>
                        </a:xfrm>
                        <a:custGeom>
                          <a:avLst/>
                          <a:gdLst>
                            <a:gd name="T0" fmla="*/ 152 w 243"/>
                            <a:gd name="T1" fmla="*/ 147 h 242"/>
                            <a:gd name="T2" fmla="*/ 119 w 243"/>
                            <a:gd name="T3" fmla="*/ 57 h 242"/>
                            <a:gd name="T4" fmla="*/ 87 w 243"/>
                            <a:gd name="T5" fmla="*/ 147 h 242"/>
                            <a:gd name="T6" fmla="*/ 152 w 243"/>
                            <a:gd name="T7" fmla="*/ 147 h 242"/>
                            <a:gd name="T8" fmla="*/ 243 w 243"/>
                            <a:gd name="T9" fmla="*/ 242 h 242"/>
                            <a:gd name="T10" fmla="*/ 190 w 243"/>
                            <a:gd name="T11" fmla="*/ 242 h 242"/>
                            <a:gd name="T12" fmla="*/ 168 w 243"/>
                            <a:gd name="T13" fmla="*/ 187 h 242"/>
                            <a:gd name="T14" fmla="*/ 72 w 243"/>
                            <a:gd name="T15" fmla="*/ 187 h 242"/>
                            <a:gd name="T16" fmla="*/ 52 w 243"/>
                            <a:gd name="T17" fmla="*/ 242 h 242"/>
                            <a:gd name="T18" fmla="*/ 0 w 243"/>
                            <a:gd name="T19" fmla="*/ 242 h 242"/>
                            <a:gd name="T20" fmla="*/ 94 w 243"/>
                            <a:gd name="T21" fmla="*/ 0 h 242"/>
                            <a:gd name="T22" fmla="*/ 146 w 243"/>
                            <a:gd name="T23" fmla="*/ 0 h 242"/>
                            <a:gd name="T24" fmla="*/ 243 w 243"/>
                            <a:gd name="T25" fmla="*/ 242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43" h="242">
                              <a:moveTo>
                                <a:pt x="152" y="147"/>
                              </a:moveTo>
                              <a:lnTo>
                                <a:pt x="119" y="57"/>
                              </a:lnTo>
                              <a:lnTo>
                                <a:pt x="87" y="147"/>
                              </a:lnTo>
                              <a:lnTo>
                                <a:pt x="152" y="147"/>
                              </a:lnTo>
                              <a:close/>
                              <a:moveTo>
                                <a:pt x="243" y="242"/>
                              </a:moveTo>
                              <a:lnTo>
                                <a:pt x="190" y="242"/>
                              </a:lnTo>
                              <a:lnTo>
                                <a:pt x="168" y="187"/>
                              </a:lnTo>
                              <a:lnTo>
                                <a:pt x="72" y="187"/>
                              </a:lnTo>
                              <a:lnTo>
                                <a:pt x="52" y="242"/>
                              </a:lnTo>
                              <a:lnTo>
                                <a:pt x="0" y="242"/>
                              </a:lnTo>
                              <a:lnTo>
                                <a:pt x="94" y="0"/>
                              </a:lnTo>
                              <a:lnTo>
                                <a:pt x="146" y="0"/>
                              </a:lnTo>
                              <a:lnTo>
                                <a:pt x="24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6" name="Freeform 18">
                        <a:extLst>
                          <a:ext uri="{FF2B5EF4-FFF2-40B4-BE49-F238E27FC236}">
                            <a16:creationId xmlns:a16="http://schemas.microsoft.com/office/drawing/2014/main" id="{DF3361D9-AC3B-4D3A-92CD-B0BA08A09FC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2039" y="0"/>
                          <a:ext cx="226" cy="251"/>
                        </a:xfrm>
                        <a:custGeom>
                          <a:avLst/>
                          <a:gdLst>
                            <a:gd name="T0" fmla="*/ 146 w 273"/>
                            <a:gd name="T1" fmla="*/ 189 h 301"/>
                            <a:gd name="T2" fmla="*/ 146 w 273"/>
                            <a:gd name="T3" fmla="*/ 140 h 301"/>
                            <a:gd name="T4" fmla="*/ 273 w 273"/>
                            <a:gd name="T5" fmla="*/ 140 h 301"/>
                            <a:gd name="T6" fmla="*/ 273 w 273"/>
                            <a:gd name="T7" fmla="*/ 256 h 301"/>
                            <a:gd name="T8" fmla="*/ 219 w 273"/>
                            <a:gd name="T9" fmla="*/ 288 h 301"/>
                            <a:gd name="T10" fmla="*/ 148 w 273"/>
                            <a:gd name="T11" fmla="*/ 301 h 301"/>
                            <a:gd name="T12" fmla="*/ 68 w 273"/>
                            <a:gd name="T13" fmla="*/ 282 h 301"/>
                            <a:gd name="T14" fmla="*/ 17 w 273"/>
                            <a:gd name="T15" fmla="*/ 227 h 301"/>
                            <a:gd name="T16" fmla="*/ 0 w 273"/>
                            <a:gd name="T17" fmla="*/ 149 h 301"/>
                            <a:gd name="T18" fmla="*/ 19 w 273"/>
                            <a:gd name="T19" fmla="*/ 69 h 301"/>
                            <a:gd name="T20" fmla="*/ 75 w 273"/>
                            <a:gd name="T21" fmla="*/ 14 h 301"/>
                            <a:gd name="T22" fmla="*/ 145 w 273"/>
                            <a:gd name="T23" fmla="*/ 0 h 301"/>
                            <a:gd name="T24" fmla="*/ 230 w 273"/>
                            <a:gd name="T25" fmla="*/ 23 h 301"/>
                            <a:gd name="T26" fmla="*/ 269 w 273"/>
                            <a:gd name="T27" fmla="*/ 85 h 301"/>
                            <a:gd name="T28" fmla="*/ 210 w 273"/>
                            <a:gd name="T29" fmla="*/ 96 h 301"/>
                            <a:gd name="T30" fmla="*/ 187 w 273"/>
                            <a:gd name="T31" fmla="*/ 62 h 301"/>
                            <a:gd name="T32" fmla="*/ 145 w 273"/>
                            <a:gd name="T33" fmla="*/ 50 h 301"/>
                            <a:gd name="T34" fmla="*/ 84 w 273"/>
                            <a:gd name="T35" fmla="*/ 75 h 301"/>
                            <a:gd name="T36" fmla="*/ 61 w 273"/>
                            <a:gd name="T37" fmla="*/ 147 h 301"/>
                            <a:gd name="T38" fmla="*/ 84 w 273"/>
                            <a:gd name="T39" fmla="*/ 225 h 301"/>
                            <a:gd name="T40" fmla="*/ 144 w 273"/>
                            <a:gd name="T41" fmla="*/ 251 h 301"/>
                            <a:gd name="T42" fmla="*/ 181 w 273"/>
                            <a:gd name="T43" fmla="*/ 244 h 301"/>
                            <a:gd name="T44" fmla="*/ 213 w 273"/>
                            <a:gd name="T45" fmla="*/ 226 h 301"/>
                            <a:gd name="T46" fmla="*/ 213 w 273"/>
                            <a:gd name="T47" fmla="*/ 189 h 301"/>
                            <a:gd name="T48" fmla="*/ 146 w 273"/>
                            <a:gd name="T49" fmla="*/ 189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73" h="301">
                              <a:moveTo>
                                <a:pt x="146" y="189"/>
                              </a:moveTo>
                              <a:cubicBezTo>
                                <a:pt x="146" y="140"/>
                                <a:pt x="146" y="140"/>
                                <a:pt x="146" y="140"/>
                              </a:cubicBezTo>
                              <a:cubicBezTo>
                                <a:pt x="273" y="140"/>
                                <a:pt x="273" y="140"/>
                                <a:pt x="273" y="140"/>
                              </a:cubicBezTo>
                              <a:cubicBezTo>
                                <a:pt x="273" y="256"/>
                                <a:pt x="273" y="256"/>
                                <a:pt x="273" y="256"/>
                              </a:cubicBezTo>
                              <a:cubicBezTo>
                                <a:pt x="260" y="268"/>
                                <a:pt x="243" y="278"/>
                                <a:pt x="219" y="288"/>
                              </a:cubicBezTo>
                              <a:cubicBezTo>
                                <a:pt x="196" y="297"/>
                                <a:pt x="172" y="301"/>
                                <a:pt x="148" y="301"/>
                              </a:cubicBezTo>
                              <a:cubicBezTo>
                                <a:pt x="118" y="301"/>
                                <a:pt x="91" y="295"/>
                                <a:pt x="68" y="282"/>
                              </a:cubicBezTo>
                              <a:cubicBezTo>
                                <a:pt x="46" y="269"/>
                                <a:pt x="29" y="251"/>
                                <a:pt x="17" y="227"/>
                              </a:cubicBezTo>
                              <a:cubicBezTo>
                                <a:pt x="6" y="203"/>
                                <a:pt x="0" y="177"/>
                                <a:pt x="0" y="149"/>
                              </a:cubicBezTo>
                              <a:cubicBezTo>
                                <a:pt x="0" y="119"/>
                                <a:pt x="7" y="92"/>
                                <a:pt x="19" y="69"/>
                              </a:cubicBezTo>
                              <a:cubicBezTo>
                                <a:pt x="32" y="45"/>
                                <a:pt x="51" y="27"/>
                                <a:pt x="75" y="14"/>
                              </a:cubicBezTo>
                              <a:cubicBezTo>
                                <a:pt x="94" y="5"/>
                                <a:pt x="117" y="0"/>
                                <a:pt x="145" y="0"/>
                              </a:cubicBezTo>
                              <a:cubicBezTo>
                                <a:pt x="181" y="0"/>
                                <a:pt x="209" y="7"/>
                                <a:pt x="230" y="23"/>
                              </a:cubicBezTo>
                              <a:cubicBezTo>
                                <a:pt x="250" y="38"/>
                                <a:pt x="263" y="59"/>
                                <a:pt x="269" y="85"/>
                              </a:cubicBezTo>
                              <a:cubicBezTo>
                                <a:pt x="210" y="96"/>
                                <a:pt x="210" y="96"/>
                                <a:pt x="210" y="96"/>
                              </a:cubicBezTo>
                              <a:cubicBezTo>
                                <a:pt x="206" y="82"/>
                                <a:pt x="199" y="71"/>
                                <a:pt x="187" y="62"/>
                              </a:cubicBezTo>
                              <a:cubicBezTo>
                                <a:pt x="176" y="54"/>
                                <a:pt x="162" y="50"/>
                                <a:pt x="145" y="50"/>
                              </a:cubicBezTo>
                              <a:cubicBezTo>
                                <a:pt x="119" y="50"/>
                                <a:pt x="99" y="58"/>
                                <a:pt x="84" y="75"/>
                              </a:cubicBezTo>
                              <a:cubicBezTo>
                                <a:pt x="68" y="91"/>
                                <a:pt x="61" y="115"/>
                                <a:pt x="61" y="147"/>
                              </a:cubicBezTo>
                              <a:cubicBezTo>
                                <a:pt x="61" y="182"/>
                                <a:pt x="68" y="208"/>
                                <a:pt x="84" y="225"/>
                              </a:cubicBezTo>
                              <a:cubicBezTo>
                                <a:pt x="99" y="242"/>
                                <a:pt x="119" y="251"/>
                                <a:pt x="144" y="251"/>
                              </a:cubicBezTo>
                              <a:cubicBezTo>
                                <a:pt x="157" y="251"/>
                                <a:pt x="169" y="248"/>
                                <a:pt x="181" y="244"/>
                              </a:cubicBezTo>
                              <a:cubicBezTo>
                                <a:pt x="194" y="239"/>
                                <a:pt x="204" y="233"/>
                                <a:pt x="213" y="226"/>
                              </a:cubicBezTo>
                              <a:cubicBezTo>
                                <a:pt x="213" y="189"/>
                                <a:pt x="213" y="189"/>
                                <a:pt x="213" y="189"/>
                              </a:cubicBezTo>
                              <a:lnTo>
                                <a:pt x="146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65321E" id="Group 4" o:spid="_x0000_s1026" style="position:absolute;margin-left:275.45pt;margin-top:-10.95pt;width:212.45pt;height:23.5pt;z-index:251659264;mso-width-relative:margin;mso-height-relative:margin" coordsize="2265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">
              <v:rect id="Rectangle 5" o:spid="_x0000_s1027" style="position:absolute;left:1218;top:4;width:2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" fillcolor="#eb6a0a" stroked="f"/>
              <v:rect id="Rectangle 6" o:spid="_x0000_s1028" style="position:absolute;left:1955;top:4;width:2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" fillcolor="#eb6a0a" stroked="f"/>
              <v:rect id="Rectangle 7" o:spid="_x0000_s1029" style="position:absolute;left:1593;top:4;width:2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" fillcolor="#eb6a0a" stroked="f"/>
              <v:rect id="Rectangle 8" o:spid="_x0000_s1030" style="position:absolute;left:964;top:4;width:29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" fillcolor="#eb6a0a" stroked="f"/>
              <v:rect id="Rectangle 9" o:spid="_x0000_s1031" style="position:absolute;left:637;top:4;width:2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" fillcolor="#eb6a0a" stroked="f"/>
              <v:rect id="Rectangle 10" o:spid="_x0000_s1032" style="position:absolute;left:288;top:4;width:29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" fillcolor="#eb6a0a" stroked="f"/>
              <v:shape id="Freeform 11" o:spid="_x0000_s1033" style="position:absolute;left:1326;top:4;width:192;height:242;visibility:visible;mso-wrap-style:square;v-text-anchor:top" coordsize="19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" path="m,242l,,48,r98,162l146,r46,l192,242r-49,l46,84r,158l,242xe" fillcolor="#485156" stroked="f">
                <v:path arrowok="t" o:connecttype="custom" o:connectlocs="0,242;0,0;48,0;146,162;146,0;192,0;192,242;143,242;46,84;46,242;0,242" o:connectangles="0,0,0,0,0,0,0,0,0,0,0"/>
              </v:shape>
              <v:shape id="Freeform 12" o:spid="_x0000_s1034" style="position:absolute;top:4;width:242;height:242;visibility:visible;mso-wrap-style:square;v-text-anchor:top" coordsize="24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" path="m153,147l119,57,86,147r67,xm242,242r-53,l168,187r-97,l52,242,,242,94,r52,l242,242xe" fillcolor="#485156" stroked="f">
                <v:path arrowok="t" o:connecttype="custom" o:connectlocs="153,147;119,57;86,147;153,147;242,242;189,242;168,187;71,187;52,242;0,242;94,0;146,0;242,242" o:connectangles="0,0,0,0,0,0,0,0,0,0,0,0,0"/>
                <o:lock v:ext="edit" verticies="t"/>
              </v:shape>
              <v:shape id="Freeform 13" o:spid="_x0000_s1035" style="position:absolute;left:379;width:196;height:251;visibility:visible;mso-wrap-style:square;v-text-anchor:top" coordsize="237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" path="m,201v57,-5,57,-5,57,-5c61,215,68,229,78,238v11,9,25,14,43,14c140,252,154,248,164,240v9,-9,14,-18,14,-29c178,204,176,199,172,194v-4,-5,-11,-9,-21,-13c144,179,128,175,104,168,72,161,50,151,37,140,19,124,10,104,10,81,10,66,15,52,23,39,31,26,44,17,59,10,75,3,94,,117,v36,,64,8,82,24c218,40,228,61,228,88v-58,3,-58,3,-58,3c167,76,162,65,153,58,145,52,133,48,116,48,99,48,86,52,76,59v-6,4,-9,10,-9,18c67,84,70,90,75,95v8,6,26,12,54,19c158,121,179,128,193,135v14,7,24,17,32,30c233,177,237,193,237,211v,17,-5,33,-14,47c214,273,200,284,184,291v-17,7,-39,10,-64,10c83,301,55,293,35,276,15,259,4,234,,201e" fillcolor="#485156" stroked="f">
                <v:path arrowok="t" o:connecttype="custom" o:connectlocs="0,168;47,163;65,198;100,210;136,200;147,176;142,162;125,151;86,140;31,117;8,68;19,33;49,8;97,0;165,20;189,73;141,76;127,48;96,40;63,49;55,64;62,79;107,95;160,113;186,138;196,176;184,215;152,243;99,251;29,230;0,168" o:connectangles="0,0,0,0,0,0,0,0,0,0,0,0,0,0,0,0,0,0,0,0,0,0,0,0,0,0,0,0,0,0,0"/>
              </v:shape>
              <v:shape id="Freeform 14" o:spid="_x0000_s1036" style="position:absolute;left:737;top:4;width:166;height:242;visibility:visible;mso-wrap-style:square;v-text-anchor:top" coordsize="16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" path="m,242l,,166,r,41l49,41r,57l150,98r,41l49,139r,103l,242xe" fillcolor="#485156" stroked="f">
                <v:path arrowok="t" o:connecttype="custom" o:connectlocs="0,242;0,0;166,0;166,41;49,41;49,98;150,98;150,139;49,139;49,242;0,242" o:connectangles="0,0,0,0,0,0,0,0,0,0,0"/>
              </v:shape>
              <v:rect id="Rectangle 15" o:spid="_x0000_s1037" style="position:absolute;left:1081;top:4;width:49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" fillcolor="#485156" stroked="f"/>
              <v:rect id="Rectangle 16" o:spid="_x0000_s1038" style="position:absolute;left:1081;top:86;width:4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" fillcolor="#485156" stroked="f"/>
              <v:shape id="Freeform 17" o:spid="_x0000_s1039" style="position:absolute;left:1667;top:4;width:243;height:242;visibility:visible;mso-wrap-style:square;v-text-anchor:top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" path="m152,147l119,57,87,147r65,xm243,242r-53,l168,187r-96,l52,242,,242,94,r52,l243,242xe" fillcolor="#485156" stroked="f">
                <v:path arrowok="t" o:connecttype="custom" o:connectlocs="152,147;119,57;87,147;152,147;243,242;190,242;168,187;72,187;52,242;0,242;94,0;146,0;243,242" o:connectangles="0,0,0,0,0,0,0,0,0,0,0,0,0"/>
                <o:lock v:ext="edit" verticies="t"/>
              </v:shape>
              <v:shape id="Freeform 18" o:spid="_x0000_s1040" style="position:absolute;left:2039;width:226;height:251;visibility:visible;mso-wrap-style:square;v-text-anchor:top" coordsize="27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" path="m146,189v,-49,,-49,,-49c273,140,273,140,273,140v,116,,116,,116c260,268,243,278,219,288v-23,9,-47,13,-71,13c118,301,91,295,68,282,46,269,29,251,17,227,6,203,,177,,149,,119,7,92,19,69,32,45,51,27,75,14,94,5,117,,145,v36,,64,7,85,23c250,38,263,59,269,85,210,96,210,96,210,96,206,82,199,71,187,62,176,54,162,50,145,50v-26,,-46,8,-61,25c68,91,61,115,61,147v,35,7,61,23,78c99,242,119,251,144,251v13,,25,-3,37,-7c194,239,204,233,213,226v,-37,,-37,,-37l146,189xe" fillcolor="#485156" stroked="f">
                <v:path arrowok="t" o:connecttype="custom" o:connectlocs="121,158;121,117;226,117;226,213;181,240;123,251;56,235;14,189;0,124;16,58;62,12;120,0;190,19;223,71;174,80;155,52;120,42;70,63;50,123;70,188;119,209;150,203;176,188;176,158;121,158" o:connectangles="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E1499"/>
    <w:multiLevelType w:val="hybridMultilevel"/>
    <w:tmpl w:val="52B8F53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96192"/>
    <w:multiLevelType w:val="hybridMultilevel"/>
    <w:tmpl w:val="44CA577E"/>
    <w:lvl w:ilvl="0" w:tplc="54A2546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33D3C"/>
    <w:multiLevelType w:val="hybridMultilevel"/>
    <w:tmpl w:val="D1788D1E"/>
    <w:lvl w:ilvl="0" w:tplc="42285F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B41B8E"/>
    <w:multiLevelType w:val="hybridMultilevel"/>
    <w:tmpl w:val="A1D2A5F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8544268">
    <w:abstractNumId w:val="2"/>
  </w:num>
  <w:num w:numId="2" w16cid:durableId="114063885">
    <w:abstractNumId w:val="1"/>
  </w:num>
  <w:num w:numId="3" w16cid:durableId="155147930">
    <w:abstractNumId w:val="3"/>
  </w:num>
  <w:num w:numId="4" w16cid:durableId="19936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F3"/>
    <w:rsid w:val="000002D0"/>
    <w:rsid w:val="00014DF3"/>
    <w:rsid w:val="000244F7"/>
    <w:rsid w:val="00070121"/>
    <w:rsid w:val="00085CDA"/>
    <w:rsid w:val="00096580"/>
    <w:rsid w:val="000A0120"/>
    <w:rsid w:val="000A4DA2"/>
    <w:rsid w:val="000B530C"/>
    <w:rsid w:val="000C7314"/>
    <w:rsid w:val="00111989"/>
    <w:rsid w:val="00126B58"/>
    <w:rsid w:val="00134C6B"/>
    <w:rsid w:val="00136AFF"/>
    <w:rsid w:val="00156808"/>
    <w:rsid w:val="001734A4"/>
    <w:rsid w:val="0018185F"/>
    <w:rsid w:val="00190B55"/>
    <w:rsid w:val="00190D39"/>
    <w:rsid w:val="00195F53"/>
    <w:rsid w:val="001A625E"/>
    <w:rsid w:val="001B4BFC"/>
    <w:rsid w:val="001B5C6F"/>
    <w:rsid w:val="001C46CF"/>
    <w:rsid w:val="001D67CF"/>
    <w:rsid w:val="001E6AD9"/>
    <w:rsid w:val="001F5F15"/>
    <w:rsid w:val="0022755A"/>
    <w:rsid w:val="002627CD"/>
    <w:rsid w:val="002760C0"/>
    <w:rsid w:val="00281274"/>
    <w:rsid w:val="002816F1"/>
    <w:rsid w:val="00281B0E"/>
    <w:rsid w:val="002919AF"/>
    <w:rsid w:val="002927BD"/>
    <w:rsid w:val="002B2325"/>
    <w:rsid w:val="002D0FB2"/>
    <w:rsid w:val="002D5318"/>
    <w:rsid w:val="002D55C6"/>
    <w:rsid w:val="002D71CF"/>
    <w:rsid w:val="002F1BB6"/>
    <w:rsid w:val="0030376D"/>
    <w:rsid w:val="0030439B"/>
    <w:rsid w:val="00312F6A"/>
    <w:rsid w:val="00317150"/>
    <w:rsid w:val="00322369"/>
    <w:rsid w:val="0037066C"/>
    <w:rsid w:val="003866BE"/>
    <w:rsid w:val="00391F26"/>
    <w:rsid w:val="003A4FCC"/>
    <w:rsid w:val="003C4112"/>
    <w:rsid w:val="003C700C"/>
    <w:rsid w:val="003C7119"/>
    <w:rsid w:val="003C7897"/>
    <w:rsid w:val="003D5F10"/>
    <w:rsid w:val="003E5FEA"/>
    <w:rsid w:val="00403BCD"/>
    <w:rsid w:val="00416388"/>
    <w:rsid w:val="0041744E"/>
    <w:rsid w:val="00443E16"/>
    <w:rsid w:val="004757C8"/>
    <w:rsid w:val="004901DF"/>
    <w:rsid w:val="004902FB"/>
    <w:rsid w:val="004A176A"/>
    <w:rsid w:val="004B11F3"/>
    <w:rsid w:val="004C4E50"/>
    <w:rsid w:val="004D2DC2"/>
    <w:rsid w:val="004E3A85"/>
    <w:rsid w:val="004F26EB"/>
    <w:rsid w:val="004F3B97"/>
    <w:rsid w:val="004F6E64"/>
    <w:rsid w:val="00510E99"/>
    <w:rsid w:val="0051499B"/>
    <w:rsid w:val="005162C8"/>
    <w:rsid w:val="005249D7"/>
    <w:rsid w:val="00532EE2"/>
    <w:rsid w:val="00534A0A"/>
    <w:rsid w:val="005412FB"/>
    <w:rsid w:val="00551076"/>
    <w:rsid w:val="005531B9"/>
    <w:rsid w:val="00554AB2"/>
    <w:rsid w:val="005810CD"/>
    <w:rsid w:val="00582AD4"/>
    <w:rsid w:val="005957E3"/>
    <w:rsid w:val="00595D49"/>
    <w:rsid w:val="005A1C32"/>
    <w:rsid w:val="005B5B6E"/>
    <w:rsid w:val="005C08B6"/>
    <w:rsid w:val="005D5037"/>
    <w:rsid w:val="005E6EB5"/>
    <w:rsid w:val="00610BA0"/>
    <w:rsid w:val="0061300E"/>
    <w:rsid w:val="0061379D"/>
    <w:rsid w:val="00632BD7"/>
    <w:rsid w:val="00646118"/>
    <w:rsid w:val="00656B8E"/>
    <w:rsid w:val="0066005A"/>
    <w:rsid w:val="0067442B"/>
    <w:rsid w:val="00682EEC"/>
    <w:rsid w:val="00686F02"/>
    <w:rsid w:val="006A5C2A"/>
    <w:rsid w:val="006D2C12"/>
    <w:rsid w:val="006D6BC5"/>
    <w:rsid w:val="006E07D6"/>
    <w:rsid w:val="006E2FF8"/>
    <w:rsid w:val="006F34E3"/>
    <w:rsid w:val="006F4F48"/>
    <w:rsid w:val="0071142A"/>
    <w:rsid w:val="007362C3"/>
    <w:rsid w:val="00737DCC"/>
    <w:rsid w:val="0074567E"/>
    <w:rsid w:val="007658CB"/>
    <w:rsid w:val="0077115A"/>
    <w:rsid w:val="00773693"/>
    <w:rsid w:val="00787C58"/>
    <w:rsid w:val="00793854"/>
    <w:rsid w:val="0079431B"/>
    <w:rsid w:val="007A32FE"/>
    <w:rsid w:val="007A4BEC"/>
    <w:rsid w:val="007C0923"/>
    <w:rsid w:val="007C79F5"/>
    <w:rsid w:val="007D587B"/>
    <w:rsid w:val="007D624F"/>
    <w:rsid w:val="007E51E4"/>
    <w:rsid w:val="007E63EE"/>
    <w:rsid w:val="007E7D87"/>
    <w:rsid w:val="007F01CE"/>
    <w:rsid w:val="007F3F6A"/>
    <w:rsid w:val="0081192C"/>
    <w:rsid w:val="00817882"/>
    <w:rsid w:val="00825C2A"/>
    <w:rsid w:val="008304C5"/>
    <w:rsid w:val="00831FD7"/>
    <w:rsid w:val="00864C2E"/>
    <w:rsid w:val="00873C48"/>
    <w:rsid w:val="00880888"/>
    <w:rsid w:val="00890029"/>
    <w:rsid w:val="008C30E1"/>
    <w:rsid w:val="008D03F6"/>
    <w:rsid w:val="008D2058"/>
    <w:rsid w:val="008D5325"/>
    <w:rsid w:val="008D5E58"/>
    <w:rsid w:val="008E5674"/>
    <w:rsid w:val="008F2B09"/>
    <w:rsid w:val="00914F0A"/>
    <w:rsid w:val="00923CB7"/>
    <w:rsid w:val="00950F4E"/>
    <w:rsid w:val="00961612"/>
    <w:rsid w:val="00964D8C"/>
    <w:rsid w:val="00965B13"/>
    <w:rsid w:val="00971B4B"/>
    <w:rsid w:val="0097438F"/>
    <w:rsid w:val="00977874"/>
    <w:rsid w:val="00981673"/>
    <w:rsid w:val="0099793D"/>
    <w:rsid w:val="009B2A60"/>
    <w:rsid w:val="009B75D6"/>
    <w:rsid w:val="009B76D8"/>
    <w:rsid w:val="009C31EA"/>
    <w:rsid w:val="009C784A"/>
    <w:rsid w:val="009E7BBC"/>
    <w:rsid w:val="00A03D13"/>
    <w:rsid w:val="00A05E92"/>
    <w:rsid w:val="00A124D0"/>
    <w:rsid w:val="00A1272C"/>
    <w:rsid w:val="00A21F8F"/>
    <w:rsid w:val="00A30AA3"/>
    <w:rsid w:val="00A4288B"/>
    <w:rsid w:val="00A5019A"/>
    <w:rsid w:val="00A542B1"/>
    <w:rsid w:val="00A55EBB"/>
    <w:rsid w:val="00A665A4"/>
    <w:rsid w:val="00A87DAD"/>
    <w:rsid w:val="00A903EE"/>
    <w:rsid w:val="00A9480F"/>
    <w:rsid w:val="00A9587B"/>
    <w:rsid w:val="00AA49E1"/>
    <w:rsid w:val="00AB7C6A"/>
    <w:rsid w:val="00AD101C"/>
    <w:rsid w:val="00AD2EEC"/>
    <w:rsid w:val="00B07205"/>
    <w:rsid w:val="00B25024"/>
    <w:rsid w:val="00B26B19"/>
    <w:rsid w:val="00B44D26"/>
    <w:rsid w:val="00B469C6"/>
    <w:rsid w:val="00B6238A"/>
    <w:rsid w:val="00B7296C"/>
    <w:rsid w:val="00B77DAD"/>
    <w:rsid w:val="00B808DE"/>
    <w:rsid w:val="00B93829"/>
    <w:rsid w:val="00B965A3"/>
    <w:rsid w:val="00BC7603"/>
    <w:rsid w:val="00BD7551"/>
    <w:rsid w:val="00BF7997"/>
    <w:rsid w:val="00C01DB4"/>
    <w:rsid w:val="00C0326D"/>
    <w:rsid w:val="00C05F29"/>
    <w:rsid w:val="00C114D4"/>
    <w:rsid w:val="00C1232E"/>
    <w:rsid w:val="00C302F6"/>
    <w:rsid w:val="00C30DFB"/>
    <w:rsid w:val="00C373A1"/>
    <w:rsid w:val="00C456C3"/>
    <w:rsid w:val="00C60895"/>
    <w:rsid w:val="00C64492"/>
    <w:rsid w:val="00C84F34"/>
    <w:rsid w:val="00CB2E02"/>
    <w:rsid w:val="00CB6934"/>
    <w:rsid w:val="00CC0DAB"/>
    <w:rsid w:val="00CD2602"/>
    <w:rsid w:val="00CF60C3"/>
    <w:rsid w:val="00D163F5"/>
    <w:rsid w:val="00D44A78"/>
    <w:rsid w:val="00D45EB3"/>
    <w:rsid w:val="00D560ED"/>
    <w:rsid w:val="00D650C9"/>
    <w:rsid w:val="00DA3C9D"/>
    <w:rsid w:val="00DB45E4"/>
    <w:rsid w:val="00DC0193"/>
    <w:rsid w:val="00DC024B"/>
    <w:rsid w:val="00DD5B80"/>
    <w:rsid w:val="00DD7335"/>
    <w:rsid w:val="00DF6772"/>
    <w:rsid w:val="00E0046C"/>
    <w:rsid w:val="00E04251"/>
    <w:rsid w:val="00E247C2"/>
    <w:rsid w:val="00E355F3"/>
    <w:rsid w:val="00E41135"/>
    <w:rsid w:val="00E65F60"/>
    <w:rsid w:val="00EB1A5D"/>
    <w:rsid w:val="00EC2E25"/>
    <w:rsid w:val="00EC4265"/>
    <w:rsid w:val="00EE1344"/>
    <w:rsid w:val="00EE1AD8"/>
    <w:rsid w:val="00F34DF7"/>
    <w:rsid w:val="00F36045"/>
    <w:rsid w:val="00F50E2B"/>
    <w:rsid w:val="00F57F23"/>
    <w:rsid w:val="00F6003E"/>
    <w:rsid w:val="00F62D80"/>
    <w:rsid w:val="00F636A6"/>
    <w:rsid w:val="00F658EE"/>
    <w:rsid w:val="00FA5E3D"/>
    <w:rsid w:val="00FA70AC"/>
    <w:rsid w:val="00FC3E46"/>
    <w:rsid w:val="00FD0D5C"/>
    <w:rsid w:val="00FD2D90"/>
    <w:rsid w:val="00FE7189"/>
    <w:rsid w:val="00FF095B"/>
    <w:rsid w:val="00FF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60334DCE"/>
  <w15:chartTrackingRefBased/>
  <w15:docId w15:val="{22E8CC63-FC7B-446F-9043-FB2F225D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sl-SI" w:eastAsia="sl-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treff">
    <w:name w:val="Betreff"/>
    <w:basedOn w:val="Textkrper"/>
    <w:rsid w:val="00014DF3"/>
    <w:pPr>
      <w:autoSpaceDE w:val="0"/>
      <w:autoSpaceDN w:val="0"/>
      <w:adjustRightInd w:val="0"/>
      <w:spacing w:after="100" w:line="312" w:lineRule="auto"/>
      <w:ind w:right="357"/>
    </w:pPr>
    <w:rPr>
      <w:rFonts w:ascii="Arial" w:hAnsi="Arial"/>
      <w:b/>
      <w:sz w:val="22"/>
      <w:szCs w:val="20"/>
    </w:rPr>
  </w:style>
  <w:style w:type="paragraph" w:styleId="Textkrper">
    <w:name w:val="Body Text"/>
    <w:basedOn w:val="Standard"/>
    <w:rsid w:val="00014DF3"/>
    <w:pPr>
      <w:spacing w:after="120"/>
    </w:pPr>
  </w:style>
  <w:style w:type="table" w:styleId="Tabellenraster">
    <w:name w:val="Table Grid"/>
    <w:basedOn w:val="NormaleTabelle"/>
    <w:rsid w:val="00453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ED1C03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ED1C03"/>
    <w:rPr>
      <w:rFonts w:ascii="Tahoma" w:hAnsi="Tahoma" w:cs="Tahoma"/>
      <w:sz w:val="16"/>
      <w:szCs w:val="16"/>
      <w:lang w:val="sl-SI" w:eastAsia="sl-SI"/>
    </w:rPr>
  </w:style>
  <w:style w:type="character" w:styleId="Hyperlink">
    <w:name w:val="Hyperlink"/>
    <w:rsid w:val="007029F7"/>
    <w:rPr>
      <w:color w:val="0000FF"/>
      <w:u w:val="single"/>
      <w:lang w:val="sl-SI" w:eastAsia="sl-SI"/>
    </w:rPr>
  </w:style>
  <w:style w:type="paragraph" w:styleId="Kopfzeile">
    <w:name w:val="header"/>
    <w:basedOn w:val="Standard"/>
    <w:link w:val="KopfzeileZchn"/>
    <w:rsid w:val="00C928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C92897"/>
    <w:rPr>
      <w:sz w:val="24"/>
      <w:szCs w:val="24"/>
      <w:lang w:val="sl-SI" w:eastAsia="sl-SI"/>
    </w:rPr>
  </w:style>
  <w:style w:type="paragraph" w:styleId="Fuzeile">
    <w:name w:val="footer"/>
    <w:basedOn w:val="Standard"/>
    <w:link w:val="FuzeileZchn"/>
    <w:uiPriority w:val="99"/>
    <w:rsid w:val="00C928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92897"/>
    <w:rPr>
      <w:sz w:val="24"/>
      <w:szCs w:val="24"/>
      <w:lang w:val="sl-SI" w:eastAsia="sl-SI"/>
    </w:rPr>
  </w:style>
  <w:style w:type="character" w:styleId="Kommentarzeichen">
    <w:name w:val="annotation reference"/>
    <w:rsid w:val="00971B4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71B4B"/>
    <w:rPr>
      <w:sz w:val="20"/>
      <w:szCs w:val="20"/>
    </w:rPr>
  </w:style>
  <w:style w:type="character" w:customStyle="1" w:styleId="KommentartextZchn">
    <w:name w:val="Kommentartext Zchn"/>
    <w:link w:val="Kommentartext"/>
    <w:rsid w:val="00971B4B"/>
    <w:rPr>
      <w:lang w:val="sl-SI" w:eastAsia="sl-SI"/>
    </w:rPr>
  </w:style>
  <w:style w:type="paragraph" w:styleId="Kommentarthema">
    <w:name w:val="annotation subject"/>
    <w:basedOn w:val="Kommentartext"/>
    <w:next w:val="Kommentartext"/>
    <w:link w:val="KommentarthemaZchn"/>
    <w:rsid w:val="00971B4B"/>
    <w:rPr>
      <w:b/>
      <w:bCs/>
    </w:rPr>
  </w:style>
  <w:style w:type="character" w:customStyle="1" w:styleId="KommentarthemaZchn">
    <w:name w:val="Kommentarthema Zchn"/>
    <w:link w:val="Kommentarthema"/>
    <w:rsid w:val="00971B4B"/>
    <w:rPr>
      <w:b/>
      <w:bCs/>
      <w:lang w:val="sl-SI" w:eastAsia="sl-SI"/>
    </w:rPr>
  </w:style>
  <w:style w:type="character" w:styleId="BesuchterLink">
    <w:name w:val="FollowedHyperlink"/>
    <w:rsid w:val="00F50E2B"/>
    <w:rPr>
      <w:color w:val="800080"/>
      <w:u w:val="single"/>
    </w:rPr>
  </w:style>
  <w:style w:type="paragraph" w:styleId="Beschriftung">
    <w:name w:val="caption"/>
    <w:basedOn w:val="Standard"/>
    <w:next w:val="Standard"/>
    <w:unhideWhenUsed/>
    <w:qFormat/>
    <w:rsid w:val="0061379D"/>
    <w:pPr>
      <w:spacing w:after="200"/>
    </w:pPr>
    <w:rPr>
      <w:i/>
      <w:iCs/>
      <w:color w:val="44546A" w:themeColor="text2"/>
      <w:sz w:val="18"/>
      <w:szCs w:val="18"/>
    </w:rPr>
  </w:style>
  <w:style w:type="paragraph" w:styleId="Listenabsatz">
    <w:name w:val="List Paragraph"/>
    <w:basedOn w:val="Standard"/>
    <w:uiPriority w:val="34"/>
    <w:qFormat/>
    <w:rsid w:val="00C30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1AE36-71A6-41C1-9D37-D1F29FF62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509</Words>
  <Characters>3398</Characters>
  <Application>Microsoft Office Word</Application>
  <DocSecurity>0</DocSecurity>
  <Lines>28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A02 Kn Klagenfurt-West_Anmeldeformular</vt:lpstr>
      <vt:lpstr>Anmeldeformular für Gleinalmtunnel</vt:lpstr>
      <vt:lpstr>Anmeldeformular für Gleinalmtunnel</vt:lpstr>
    </vt:vector>
  </TitlesOfParts>
  <Company>Amt der Stmk. Landesregierung</Company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und Ablauf Schleusung A02 Warmbad Richtung Wien</dc:title>
  <dc:subject/>
  <dc:creator>ASFINAG</dc:creator>
  <cp:keywords/>
  <cp:lastModifiedBy>Poell Julian</cp:lastModifiedBy>
  <cp:revision>4</cp:revision>
  <cp:lastPrinted>2025-06-05T07:51:00Z</cp:lastPrinted>
  <dcterms:created xsi:type="dcterms:W3CDTF">2025-06-05T07:58:00Z</dcterms:created>
  <dcterms:modified xsi:type="dcterms:W3CDTF">2025-06-12T12:46:00Z</dcterms:modified>
</cp:coreProperties>
</file>